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32" w:rsidRPr="00162932" w:rsidRDefault="00162932" w:rsidP="0016293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62932">
        <w:rPr>
          <w:rFonts w:ascii="Times New Roman" w:hAnsi="Times New Roman" w:cs="Times New Roman"/>
          <w:b/>
          <w:i/>
          <w:sz w:val="32"/>
          <w:szCs w:val="32"/>
        </w:rPr>
        <w:t>HISTORIQUE DE L’IREM DE KINSHASA (RDC)</w:t>
      </w:r>
    </w:p>
    <w:p w:rsidR="00162932" w:rsidRPr="00162932" w:rsidRDefault="00162932" w:rsidP="0016293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2932">
        <w:rPr>
          <w:rFonts w:ascii="Times New Roman" w:hAnsi="Times New Roman" w:cs="Times New Roman"/>
          <w:b/>
          <w:i/>
          <w:sz w:val="28"/>
          <w:szCs w:val="28"/>
        </w:rPr>
        <w:t>Colloque du Réseau International des IREM</w:t>
      </w:r>
    </w:p>
    <w:p w:rsidR="00162932" w:rsidRPr="00162932" w:rsidRDefault="00162932" w:rsidP="0016293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2932">
        <w:rPr>
          <w:rFonts w:ascii="Times New Roman" w:hAnsi="Times New Roman" w:cs="Times New Roman"/>
          <w:b/>
          <w:i/>
          <w:sz w:val="28"/>
          <w:szCs w:val="28"/>
        </w:rPr>
        <w:t>Du 02 au 4 juin 2016 Université de Strasbourg</w:t>
      </w:r>
    </w:p>
    <w:p w:rsidR="00162932" w:rsidRDefault="00162932" w:rsidP="0016293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2932">
        <w:rPr>
          <w:rFonts w:ascii="Times New Roman" w:hAnsi="Times New Roman" w:cs="Times New Roman"/>
          <w:b/>
          <w:i/>
          <w:sz w:val="28"/>
          <w:szCs w:val="28"/>
        </w:rPr>
        <w:t xml:space="preserve">Directeur de l’IREM, Alexandre </w:t>
      </w:r>
      <w:proofErr w:type="spellStart"/>
      <w:r w:rsidRPr="00162932">
        <w:rPr>
          <w:rFonts w:ascii="Times New Roman" w:hAnsi="Times New Roman" w:cs="Times New Roman"/>
          <w:b/>
          <w:i/>
          <w:sz w:val="28"/>
          <w:szCs w:val="28"/>
        </w:rPr>
        <w:t>Mopondi</w:t>
      </w:r>
      <w:proofErr w:type="spellEnd"/>
      <w:r w:rsidRPr="001629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62932">
        <w:rPr>
          <w:rFonts w:ascii="Times New Roman" w:hAnsi="Times New Roman" w:cs="Times New Roman"/>
          <w:b/>
          <w:i/>
          <w:sz w:val="28"/>
          <w:szCs w:val="28"/>
        </w:rPr>
        <w:t>Bendeko</w:t>
      </w:r>
      <w:proofErr w:type="spellEnd"/>
      <w:r w:rsidRPr="001629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62932">
        <w:rPr>
          <w:rFonts w:ascii="Times New Roman" w:hAnsi="Times New Roman" w:cs="Times New Roman"/>
          <w:b/>
          <w:i/>
          <w:sz w:val="28"/>
          <w:szCs w:val="28"/>
        </w:rPr>
        <w:t>Mbumbu</w:t>
      </w:r>
      <w:proofErr w:type="spellEnd"/>
      <w:r w:rsidRPr="001629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112D3" w:rsidRDefault="00A112D3" w:rsidP="0016293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12D3" w:rsidRPr="00A112D3" w:rsidRDefault="00A112D3" w:rsidP="00A112D3">
      <w:pPr>
        <w:pStyle w:val="Paragraphedeliste"/>
        <w:numPr>
          <w:ilvl w:val="0"/>
          <w:numId w:val="2"/>
        </w:numPr>
        <w:ind w:left="709" w:hanging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2D3">
        <w:rPr>
          <w:rFonts w:ascii="Times New Roman" w:hAnsi="Times New Roman" w:cs="Times New Roman"/>
          <w:b/>
          <w:sz w:val="28"/>
          <w:szCs w:val="28"/>
        </w:rPr>
        <w:t>Centre de Recherche sur l’Enseignement des mathématiques (CREM)</w:t>
      </w:r>
    </w:p>
    <w:p w:rsidR="00AF4E21" w:rsidRPr="00A112D3" w:rsidRDefault="00B563F7" w:rsidP="00A112D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12D3">
        <w:rPr>
          <w:rFonts w:ascii="Times New Roman" w:hAnsi="Times New Roman" w:cs="Times New Roman"/>
          <w:sz w:val="28"/>
          <w:szCs w:val="28"/>
        </w:rPr>
        <w:t xml:space="preserve">L’histoire de l’IREM de Kinshasa commence, dans les </w:t>
      </w:r>
      <w:r w:rsidRPr="00A112D3">
        <w:rPr>
          <w:rFonts w:ascii="Times New Roman" w:hAnsi="Times New Roman" w:cs="Times New Roman"/>
          <w:bCs/>
          <w:sz w:val="28"/>
          <w:szCs w:val="28"/>
        </w:rPr>
        <w:t>années 70</w:t>
      </w:r>
      <w:r w:rsidRPr="00A112D3">
        <w:rPr>
          <w:rFonts w:ascii="Times New Roman" w:hAnsi="Times New Roman" w:cs="Times New Roman"/>
          <w:sz w:val="28"/>
          <w:szCs w:val="28"/>
        </w:rPr>
        <w:t>, avec la création du Centre de Recherche sur l’Enseignement des Mathématiques (</w:t>
      </w:r>
      <w:r w:rsidRPr="00A112D3">
        <w:rPr>
          <w:rFonts w:ascii="Times New Roman" w:hAnsi="Times New Roman" w:cs="Times New Roman"/>
          <w:bCs/>
          <w:sz w:val="28"/>
          <w:szCs w:val="28"/>
        </w:rPr>
        <w:t>CREM</w:t>
      </w:r>
      <w:r w:rsidRPr="00A112D3">
        <w:rPr>
          <w:rFonts w:ascii="Times New Roman" w:hAnsi="Times New Roman" w:cs="Times New Roman"/>
          <w:sz w:val="28"/>
          <w:szCs w:val="28"/>
        </w:rPr>
        <w:t xml:space="preserve">).  L’arrivée de </w:t>
      </w:r>
      <w:r w:rsidRPr="00A112D3">
        <w:rPr>
          <w:rFonts w:ascii="Times New Roman" w:hAnsi="Times New Roman" w:cs="Times New Roman"/>
          <w:bCs/>
          <w:sz w:val="28"/>
          <w:szCs w:val="28"/>
        </w:rPr>
        <w:t xml:space="preserve">Jean-Pierre GABORIEAU </w:t>
      </w:r>
      <w:r w:rsidRPr="00A112D3">
        <w:rPr>
          <w:rFonts w:ascii="Times New Roman" w:hAnsi="Times New Roman" w:cs="Times New Roman"/>
          <w:sz w:val="28"/>
          <w:szCs w:val="28"/>
        </w:rPr>
        <w:t xml:space="preserve">et  </w:t>
      </w:r>
      <w:r w:rsidRPr="00A112D3">
        <w:rPr>
          <w:rFonts w:ascii="Times New Roman" w:hAnsi="Times New Roman" w:cs="Times New Roman"/>
          <w:bCs/>
          <w:sz w:val="28"/>
          <w:szCs w:val="28"/>
        </w:rPr>
        <w:t xml:space="preserve">Régis GRAS </w:t>
      </w:r>
      <w:r w:rsidR="00A112D3">
        <w:rPr>
          <w:rFonts w:ascii="Times New Roman" w:hAnsi="Times New Roman" w:cs="Times New Roman"/>
          <w:sz w:val="28"/>
          <w:szCs w:val="28"/>
        </w:rPr>
        <w:t>(</w:t>
      </w:r>
      <w:r w:rsidRPr="00A112D3">
        <w:rPr>
          <w:rFonts w:ascii="Times New Roman" w:hAnsi="Times New Roman" w:cs="Times New Roman"/>
          <w:sz w:val="28"/>
          <w:szCs w:val="28"/>
        </w:rPr>
        <w:t xml:space="preserve">du 6 au 14 mars </w:t>
      </w:r>
      <w:r w:rsidRPr="00A112D3">
        <w:rPr>
          <w:rFonts w:ascii="Times New Roman" w:hAnsi="Times New Roman" w:cs="Times New Roman"/>
          <w:bCs/>
          <w:sz w:val="28"/>
          <w:szCs w:val="28"/>
        </w:rPr>
        <w:t>1972</w:t>
      </w:r>
      <w:r w:rsidRPr="00A112D3">
        <w:rPr>
          <w:rFonts w:ascii="Times New Roman" w:hAnsi="Times New Roman" w:cs="Times New Roman"/>
          <w:sz w:val="28"/>
          <w:szCs w:val="28"/>
        </w:rPr>
        <w:t>), tous Maitres Assistants à l’Université et à l’IREM de Rennes, a donné du poids à la structure qui venait d’être crée.</w:t>
      </w:r>
    </w:p>
    <w:p w:rsidR="00AF4E21" w:rsidRPr="00A112D3" w:rsidRDefault="00B563F7" w:rsidP="00A112D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12D3">
        <w:rPr>
          <w:rFonts w:ascii="Times New Roman" w:hAnsi="Times New Roman" w:cs="Times New Roman"/>
          <w:sz w:val="28"/>
          <w:szCs w:val="28"/>
        </w:rPr>
        <w:t xml:space="preserve">Il est important de signaler que la </w:t>
      </w:r>
      <w:r w:rsidRPr="00A112D3">
        <w:rPr>
          <w:rFonts w:ascii="Times New Roman" w:hAnsi="Times New Roman" w:cs="Times New Roman"/>
          <w:bCs/>
          <w:sz w:val="28"/>
          <w:szCs w:val="28"/>
        </w:rPr>
        <w:t>structure a été crée au</w:t>
      </w:r>
      <w:r w:rsidR="00A112D3">
        <w:rPr>
          <w:rFonts w:ascii="Times New Roman" w:hAnsi="Times New Roman" w:cs="Times New Roman"/>
          <w:bCs/>
          <w:sz w:val="28"/>
          <w:szCs w:val="28"/>
        </w:rPr>
        <w:t xml:space="preserve"> sein du</w:t>
      </w:r>
      <w:r w:rsidRPr="00A112D3">
        <w:rPr>
          <w:rFonts w:ascii="Times New Roman" w:hAnsi="Times New Roman" w:cs="Times New Roman"/>
          <w:bCs/>
          <w:sz w:val="28"/>
          <w:szCs w:val="28"/>
        </w:rPr>
        <w:t xml:space="preserve"> Ministère de l’Enseignement Primaire et Secondaire </w:t>
      </w:r>
      <w:r w:rsidRPr="00A112D3">
        <w:rPr>
          <w:rFonts w:ascii="Times New Roman" w:hAnsi="Times New Roman" w:cs="Times New Roman"/>
          <w:sz w:val="28"/>
          <w:szCs w:val="28"/>
        </w:rPr>
        <w:t>et non à l’Université Nationale du Zaïre</w:t>
      </w:r>
      <w:r w:rsidR="00A112D3">
        <w:rPr>
          <w:rFonts w:ascii="Times New Roman" w:hAnsi="Times New Roman" w:cs="Times New Roman"/>
          <w:sz w:val="28"/>
          <w:szCs w:val="28"/>
        </w:rPr>
        <w:t xml:space="preserve"> (UNAZA)</w:t>
      </w:r>
      <w:r w:rsidRPr="00A112D3">
        <w:rPr>
          <w:rFonts w:ascii="Times New Roman" w:hAnsi="Times New Roman" w:cs="Times New Roman"/>
          <w:sz w:val="28"/>
          <w:szCs w:val="28"/>
        </w:rPr>
        <w:t>. Cela a eu comme effet que tout le travail du CREM s’est limité à la production des manuels scolaires et à l’administration, pendant comme après la durée de la Coopération.</w:t>
      </w:r>
    </w:p>
    <w:p w:rsidR="00A112D3" w:rsidRPr="00A112D3" w:rsidRDefault="00A112D3" w:rsidP="00782C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511FA">
        <w:rPr>
          <w:rFonts w:ascii="Times New Roman" w:hAnsi="Times New Roman" w:cs="Times New Roman"/>
          <w:b/>
          <w:sz w:val="28"/>
          <w:szCs w:val="28"/>
        </w:rPr>
        <w:t>Toute tentative de transfert</w:t>
      </w:r>
      <w:r w:rsidR="00782CA3">
        <w:rPr>
          <w:rFonts w:ascii="Times New Roman" w:hAnsi="Times New Roman" w:cs="Times New Roman"/>
          <w:b/>
          <w:sz w:val="28"/>
          <w:szCs w:val="28"/>
        </w:rPr>
        <w:t xml:space="preserve"> du CREM</w:t>
      </w:r>
      <w:r w:rsidRPr="00D511FA">
        <w:rPr>
          <w:rFonts w:ascii="Times New Roman" w:hAnsi="Times New Roman" w:cs="Times New Roman"/>
          <w:b/>
          <w:sz w:val="28"/>
          <w:szCs w:val="28"/>
        </w:rPr>
        <w:t xml:space="preserve"> à l’université a échoué</w:t>
      </w:r>
      <w:r w:rsidRPr="00D511FA">
        <w:rPr>
          <w:rFonts w:ascii="Times New Roman" w:hAnsi="Times New Roman" w:cs="Times New Roman"/>
          <w:b/>
          <w:bCs/>
          <w:sz w:val="28"/>
          <w:szCs w:val="28"/>
        </w:rPr>
        <w:t>. Cela a défavorisé la formation continue et la recherche sur l’enseignement des mathématiques</w:t>
      </w:r>
      <w:r w:rsidRPr="00A112D3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9D3691" w:rsidRDefault="00216214" w:rsidP="009D3691">
      <w:pPr>
        <w:pStyle w:val="Paragraphedeliste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Institut</w:t>
      </w:r>
      <w:r w:rsidRPr="00A112D3">
        <w:rPr>
          <w:rFonts w:ascii="Times New Roman" w:hAnsi="Times New Roman" w:cs="Times New Roman"/>
          <w:b/>
          <w:sz w:val="28"/>
          <w:szCs w:val="28"/>
        </w:rPr>
        <w:t xml:space="preserve"> de Recherche sur l’Enseignement des mathématiques </w:t>
      </w:r>
      <w:r>
        <w:rPr>
          <w:rFonts w:ascii="Times New Roman" w:hAnsi="Times New Roman" w:cs="Times New Roman"/>
          <w:b/>
          <w:sz w:val="28"/>
          <w:szCs w:val="28"/>
        </w:rPr>
        <w:t>(I</w:t>
      </w:r>
      <w:r w:rsidRPr="00A112D3">
        <w:rPr>
          <w:rFonts w:ascii="Times New Roman" w:hAnsi="Times New Roman" w:cs="Times New Roman"/>
          <w:b/>
          <w:sz w:val="28"/>
          <w:szCs w:val="28"/>
        </w:rPr>
        <w:t>REM)</w:t>
      </w:r>
    </w:p>
    <w:p w:rsidR="005D78AB" w:rsidRDefault="005D78AB" w:rsidP="009D3691">
      <w:pPr>
        <w:pStyle w:val="Paragraphedeliste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E21" w:rsidRDefault="00B563F7" w:rsidP="009D3691">
      <w:pPr>
        <w:pStyle w:val="Paragraphedeliste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D3691">
        <w:rPr>
          <w:rFonts w:ascii="Times New Roman" w:hAnsi="Times New Roman" w:cs="Times New Roman"/>
          <w:sz w:val="28"/>
          <w:szCs w:val="28"/>
        </w:rPr>
        <w:t>L’arrivée des didacticiens des mathématiques congolais sur terrain, et particulièrement dans</w:t>
      </w:r>
      <w:r w:rsidR="00E80DF7">
        <w:rPr>
          <w:rFonts w:ascii="Times New Roman" w:hAnsi="Times New Roman" w:cs="Times New Roman"/>
          <w:sz w:val="28"/>
          <w:szCs w:val="28"/>
        </w:rPr>
        <w:t xml:space="preserve"> le</w:t>
      </w:r>
      <w:r w:rsidRPr="009D3691">
        <w:rPr>
          <w:rFonts w:ascii="Times New Roman" w:hAnsi="Times New Roman" w:cs="Times New Roman"/>
          <w:sz w:val="28"/>
          <w:szCs w:val="28"/>
        </w:rPr>
        <w:t xml:space="preserve"> </w:t>
      </w:r>
      <w:r w:rsidR="00E80DF7" w:rsidRPr="009D3691">
        <w:rPr>
          <w:rFonts w:ascii="Times New Roman" w:hAnsi="Times New Roman" w:cs="Times New Roman"/>
          <w:sz w:val="28"/>
          <w:szCs w:val="28"/>
        </w:rPr>
        <w:t>Groupe de Réflexion sur l’Enseignement des Mathématiques en Afrique Subsaharienne</w:t>
      </w:r>
      <w:r w:rsidR="00E80DF7">
        <w:rPr>
          <w:rFonts w:ascii="Times New Roman" w:hAnsi="Times New Roman" w:cs="Times New Roman"/>
          <w:sz w:val="28"/>
          <w:szCs w:val="28"/>
        </w:rPr>
        <w:t xml:space="preserve"> (GREMA) de l’IREM de Paris 7</w:t>
      </w:r>
      <w:r w:rsidRPr="009D3691">
        <w:rPr>
          <w:rFonts w:ascii="Times New Roman" w:hAnsi="Times New Roman" w:cs="Times New Roman"/>
          <w:sz w:val="28"/>
          <w:szCs w:val="28"/>
        </w:rPr>
        <w:t xml:space="preserve"> a </w:t>
      </w:r>
      <w:r w:rsidRPr="009D3691">
        <w:rPr>
          <w:rFonts w:ascii="Times New Roman" w:hAnsi="Times New Roman" w:cs="Times New Roman"/>
          <w:b/>
          <w:bCs/>
          <w:sz w:val="28"/>
          <w:szCs w:val="28"/>
        </w:rPr>
        <w:t xml:space="preserve">remis sur la table le problème de la création de l’IREM à l’Université Pédagogique Nationale </w:t>
      </w:r>
      <w:r w:rsidRPr="009D3691">
        <w:rPr>
          <w:rFonts w:ascii="Times New Roman" w:hAnsi="Times New Roman" w:cs="Times New Roman"/>
          <w:sz w:val="28"/>
          <w:szCs w:val="28"/>
        </w:rPr>
        <w:t>(</w:t>
      </w:r>
      <w:r w:rsidRPr="009D3691">
        <w:rPr>
          <w:rFonts w:ascii="Times New Roman" w:hAnsi="Times New Roman" w:cs="Times New Roman"/>
          <w:b/>
          <w:bCs/>
          <w:sz w:val="28"/>
          <w:szCs w:val="28"/>
        </w:rPr>
        <w:t>UPN</w:t>
      </w:r>
      <w:r w:rsidRPr="009D3691">
        <w:rPr>
          <w:rFonts w:ascii="Times New Roman" w:hAnsi="Times New Roman" w:cs="Times New Roman"/>
          <w:sz w:val="28"/>
          <w:szCs w:val="28"/>
        </w:rPr>
        <w:t>).</w:t>
      </w:r>
    </w:p>
    <w:p w:rsidR="00961046" w:rsidRDefault="00961046" w:rsidP="009D3691">
      <w:pPr>
        <w:pStyle w:val="Paragraphedeliste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93546" w:rsidRDefault="00961046" w:rsidP="00A93546">
      <w:pPr>
        <w:pStyle w:val="Paragraphedeliste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046">
        <w:rPr>
          <w:rFonts w:ascii="Times New Roman" w:hAnsi="Times New Roman" w:cs="Times New Roman"/>
          <w:b/>
          <w:sz w:val="28"/>
          <w:szCs w:val="28"/>
        </w:rPr>
        <w:t>Création de l’IREM de Kinshasa</w:t>
      </w:r>
    </w:p>
    <w:p w:rsidR="00A93546" w:rsidRDefault="00A93546" w:rsidP="00A93546">
      <w:pPr>
        <w:pStyle w:val="Paragraphedeliste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E21" w:rsidRDefault="00B563F7" w:rsidP="00D2745D">
      <w:pPr>
        <w:pStyle w:val="Paragraphedeliste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3546">
        <w:rPr>
          <w:rFonts w:ascii="Times New Roman" w:hAnsi="Times New Roman" w:cs="Times New Roman"/>
          <w:sz w:val="28"/>
          <w:szCs w:val="28"/>
        </w:rPr>
        <w:t xml:space="preserve">Il y a eu des </w:t>
      </w:r>
      <w:r w:rsidRPr="00A93546">
        <w:rPr>
          <w:rFonts w:ascii="Times New Roman" w:hAnsi="Times New Roman" w:cs="Times New Roman"/>
          <w:b/>
          <w:bCs/>
          <w:sz w:val="28"/>
          <w:szCs w:val="28"/>
        </w:rPr>
        <w:t>résistances</w:t>
      </w:r>
      <w:r w:rsidRPr="00A93546">
        <w:rPr>
          <w:rFonts w:ascii="Times New Roman" w:hAnsi="Times New Roman" w:cs="Times New Roman"/>
          <w:sz w:val="28"/>
          <w:szCs w:val="28"/>
        </w:rPr>
        <w:t> mais les arguments pour la création de l’IREM à l’UPN ont été majoritaires.</w:t>
      </w:r>
      <w:r w:rsidR="00D2745D">
        <w:rPr>
          <w:rFonts w:ascii="Times New Roman" w:hAnsi="Times New Roman" w:cs="Times New Roman"/>
          <w:sz w:val="28"/>
          <w:szCs w:val="28"/>
        </w:rPr>
        <w:t xml:space="preserve"> </w:t>
      </w:r>
      <w:r w:rsidRPr="00A93546">
        <w:rPr>
          <w:rFonts w:ascii="Times New Roman" w:hAnsi="Times New Roman" w:cs="Times New Roman"/>
          <w:sz w:val="28"/>
          <w:szCs w:val="28"/>
        </w:rPr>
        <w:t xml:space="preserve">Cela s’est traduit, dans une première étape, par la création d’une </w:t>
      </w:r>
      <w:r w:rsidRPr="00A93546">
        <w:rPr>
          <w:rFonts w:ascii="Times New Roman" w:hAnsi="Times New Roman" w:cs="Times New Roman"/>
          <w:b/>
          <w:bCs/>
          <w:sz w:val="28"/>
          <w:szCs w:val="28"/>
        </w:rPr>
        <w:t xml:space="preserve">Unité de Recherche </w:t>
      </w:r>
      <w:r w:rsidRPr="00A93546">
        <w:rPr>
          <w:rFonts w:ascii="Times New Roman" w:hAnsi="Times New Roman" w:cs="Times New Roman"/>
          <w:sz w:val="28"/>
          <w:szCs w:val="28"/>
        </w:rPr>
        <w:t xml:space="preserve">(UR Mathématique, </w:t>
      </w:r>
      <w:r w:rsidRPr="00A93546">
        <w:rPr>
          <w:rFonts w:ascii="Times New Roman" w:hAnsi="Times New Roman" w:cs="Times New Roman"/>
          <w:b/>
          <w:bCs/>
          <w:sz w:val="28"/>
          <w:szCs w:val="28"/>
        </w:rPr>
        <w:t>UR 52</w:t>
      </w:r>
      <w:r w:rsidRPr="00A93546">
        <w:rPr>
          <w:rFonts w:ascii="Times New Roman" w:hAnsi="Times New Roman" w:cs="Times New Roman"/>
          <w:sz w:val="28"/>
          <w:szCs w:val="28"/>
        </w:rPr>
        <w:t xml:space="preserve">) au Centre de Recherche </w:t>
      </w:r>
      <w:r w:rsidRPr="00A93546">
        <w:rPr>
          <w:rFonts w:ascii="Times New Roman" w:hAnsi="Times New Roman" w:cs="Times New Roman"/>
          <w:sz w:val="28"/>
          <w:szCs w:val="28"/>
        </w:rPr>
        <w:lastRenderedPageBreak/>
        <w:t xml:space="preserve">de l’Université Pédagogique Nationale (Décision, N°152 du 19/9/2011, portant création et désignation des animateurs des Unités de Recherche au Centre de Recherche de l’Université Pédagogique Nationale, </w:t>
      </w:r>
      <w:r w:rsidRPr="00A93546">
        <w:rPr>
          <w:rFonts w:ascii="Times New Roman" w:hAnsi="Times New Roman" w:cs="Times New Roman"/>
          <w:b/>
          <w:bCs/>
          <w:sz w:val="28"/>
          <w:szCs w:val="28"/>
        </w:rPr>
        <w:t>CRUPN</w:t>
      </w:r>
      <w:r w:rsidRPr="00A93546">
        <w:rPr>
          <w:rFonts w:ascii="Times New Roman" w:hAnsi="Times New Roman" w:cs="Times New Roman"/>
          <w:sz w:val="28"/>
          <w:szCs w:val="28"/>
        </w:rPr>
        <w:t>)</w:t>
      </w:r>
      <w:r w:rsidR="00D2745D">
        <w:rPr>
          <w:rFonts w:ascii="Times New Roman" w:hAnsi="Times New Roman" w:cs="Times New Roman"/>
          <w:sz w:val="28"/>
          <w:szCs w:val="28"/>
        </w:rPr>
        <w:t xml:space="preserve">. </w:t>
      </w:r>
      <w:r w:rsidRPr="00A93546">
        <w:rPr>
          <w:rFonts w:ascii="Times New Roman" w:hAnsi="Times New Roman" w:cs="Times New Roman"/>
          <w:sz w:val="28"/>
          <w:szCs w:val="28"/>
        </w:rPr>
        <w:t xml:space="preserve">C’est en date du </w:t>
      </w:r>
      <w:r w:rsidRPr="00A93546">
        <w:rPr>
          <w:rFonts w:ascii="Times New Roman" w:hAnsi="Times New Roman" w:cs="Times New Roman"/>
          <w:b/>
          <w:bCs/>
          <w:sz w:val="28"/>
          <w:szCs w:val="28"/>
        </w:rPr>
        <w:t xml:space="preserve">15 août 2014 </w:t>
      </w:r>
      <w:r w:rsidRPr="00A93546">
        <w:rPr>
          <w:rFonts w:ascii="Times New Roman" w:hAnsi="Times New Roman" w:cs="Times New Roman"/>
          <w:sz w:val="28"/>
          <w:szCs w:val="28"/>
        </w:rPr>
        <w:t>que l’Arrêté de création de l’IREM de Kinshasa est publié (Décision, N°154 /UPN/RECT/2014 du 15/08/2014, portant création d’un Institut de Recherche sur l’Enseignement des Mathématiques à l’Université Pédagogique Nationale)</w:t>
      </w:r>
      <w:r w:rsidR="00D2745D">
        <w:rPr>
          <w:rFonts w:ascii="Times New Roman" w:hAnsi="Times New Roman" w:cs="Times New Roman"/>
          <w:sz w:val="28"/>
          <w:szCs w:val="28"/>
        </w:rPr>
        <w:t>.</w:t>
      </w:r>
    </w:p>
    <w:p w:rsidR="007E2CCA" w:rsidRDefault="007E2CCA" w:rsidP="007E2CCA">
      <w:pPr>
        <w:pStyle w:val="Paragraphedeliste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E2CCA" w:rsidRPr="007E2CCA" w:rsidRDefault="007E2CCA" w:rsidP="007E2CCA">
      <w:pPr>
        <w:pStyle w:val="Paragraphedeliste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Activités</w:t>
      </w:r>
      <w:r w:rsidRPr="007E2CCA">
        <w:rPr>
          <w:rFonts w:ascii="Times New Roman" w:hAnsi="Times New Roman" w:cs="Times New Roman"/>
          <w:b/>
          <w:sz w:val="28"/>
          <w:szCs w:val="28"/>
        </w:rPr>
        <w:t xml:space="preserve"> de l’IREM de Kinshasa</w:t>
      </w:r>
    </w:p>
    <w:p w:rsidR="007E2CCA" w:rsidRPr="00D2745D" w:rsidRDefault="007E2CCA" w:rsidP="00D2745D">
      <w:pPr>
        <w:pStyle w:val="Paragraphedeliste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E21" w:rsidRPr="00150E48" w:rsidRDefault="00B563F7" w:rsidP="00150E48">
      <w:pPr>
        <w:jc w:val="both"/>
        <w:rPr>
          <w:rFonts w:ascii="Times New Roman" w:hAnsi="Times New Roman" w:cs="Times New Roman"/>
          <w:sz w:val="28"/>
          <w:szCs w:val="28"/>
        </w:rPr>
      </w:pPr>
      <w:r w:rsidRPr="00150E48">
        <w:rPr>
          <w:rFonts w:ascii="Times New Roman" w:hAnsi="Times New Roman" w:cs="Times New Roman"/>
          <w:sz w:val="28"/>
          <w:szCs w:val="28"/>
        </w:rPr>
        <w:t xml:space="preserve">Les activités de l’IREM de Kinshasa tournent autour de trois axes : la </w:t>
      </w:r>
      <w:r w:rsidRPr="00150E48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formation continue</w:t>
      </w:r>
      <w:r w:rsidRPr="00150E48">
        <w:rPr>
          <w:rFonts w:ascii="Times New Roman" w:hAnsi="Times New Roman" w:cs="Times New Roman"/>
          <w:sz w:val="28"/>
          <w:szCs w:val="28"/>
        </w:rPr>
        <w:t xml:space="preserve">, la </w:t>
      </w:r>
      <w:r w:rsidRPr="00150E48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recherche en didactique des mathématiques</w:t>
      </w:r>
      <w:r w:rsidRPr="00150E4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150E48">
        <w:rPr>
          <w:rFonts w:ascii="Times New Roman" w:hAnsi="Times New Roman" w:cs="Times New Roman"/>
          <w:sz w:val="28"/>
          <w:szCs w:val="28"/>
        </w:rPr>
        <w:t xml:space="preserve">et </w:t>
      </w:r>
      <w:r w:rsidRPr="00150E48">
        <w:rPr>
          <w:rFonts w:ascii="Times New Roman" w:hAnsi="Times New Roman" w:cs="Times New Roman"/>
          <w:bCs/>
          <w:sz w:val="28"/>
          <w:szCs w:val="28"/>
        </w:rPr>
        <w:t>l’</w:t>
      </w:r>
      <w:r w:rsidRPr="00150E48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édition des manuels scolaires</w:t>
      </w:r>
      <w:r w:rsidRPr="00150E4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50E48" w:rsidRPr="00150E48" w:rsidRDefault="00150E48" w:rsidP="00150E48">
      <w:pPr>
        <w:jc w:val="both"/>
        <w:rPr>
          <w:rFonts w:ascii="Times New Roman" w:hAnsi="Times New Roman" w:cs="Times New Roman"/>
          <w:sz w:val="28"/>
          <w:szCs w:val="28"/>
        </w:rPr>
      </w:pPr>
      <w:r w:rsidRPr="00150E48">
        <w:rPr>
          <w:rFonts w:ascii="Times New Roman" w:hAnsi="Times New Roman" w:cs="Times New Roman"/>
          <w:b/>
          <w:bCs/>
          <w:sz w:val="28"/>
          <w:szCs w:val="28"/>
        </w:rPr>
        <w:t>Formation continue :  </w:t>
      </w:r>
      <w:r w:rsidRPr="00150E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E21" w:rsidRPr="00150E48" w:rsidRDefault="00B563F7" w:rsidP="00150E48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0E48">
        <w:rPr>
          <w:rFonts w:ascii="Times New Roman" w:hAnsi="Times New Roman" w:cs="Times New Roman"/>
          <w:sz w:val="28"/>
          <w:szCs w:val="28"/>
        </w:rPr>
        <w:t>Le problème de la formation</w:t>
      </w:r>
      <w:r w:rsidR="00150E48">
        <w:rPr>
          <w:rFonts w:ascii="Times New Roman" w:hAnsi="Times New Roman" w:cs="Times New Roman"/>
          <w:sz w:val="28"/>
          <w:szCs w:val="28"/>
        </w:rPr>
        <w:t xml:space="preserve"> continue</w:t>
      </w:r>
      <w:r w:rsidRPr="00150E48">
        <w:rPr>
          <w:rFonts w:ascii="Times New Roman" w:hAnsi="Times New Roman" w:cs="Times New Roman"/>
          <w:sz w:val="28"/>
          <w:szCs w:val="28"/>
        </w:rPr>
        <w:t xml:space="preserve"> est un des vrais problèmes </w:t>
      </w:r>
      <w:r w:rsidR="00150E48">
        <w:rPr>
          <w:rFonts w:ascii="Times New Roman" w:hAnsi="Times New Roman" w:cs="Times New Roman"/>
          <w:sz w:val="28"/>
          <w:szCs w:val="28"/>
        </w:rPr>
        <w:t>de</w:t>
      </w:r>
      <w:r w:rsidRPr="00150E48">
        <w:rPr>
          <w:rFonts w:ascii="Times New Roman" w:hAnsi="Times New Roman" w:cs="Times New Roman"/>
          <w:sz w:val="28"/>
          <w:szCs w:val="28"/>
        </w:rPr>
        <w:t xml:space="preserve"> notre enseignement primaire et secondaire, comme partout ailleurs.</w:t>
      </w:r>
    </w:p>
    <w:p w:rsidR="00AF4E21" w:rsidRPr="00150E48" w:rsidRDefault="00B563F7" w:rsidP="00150E48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0E48">
        <w:rPr>
          <w:rFonts w:ascii="Times New Roman" w:hAnsi="Times New Roman" w:cs="Times New Roman"/>
          <w:sz w:val="28"/>
          <w:szCs w:val="28"/>
        </w:rPr>
        <w:t xml:space="preserve">Nous sommes dans les </w:t>
      </w:r>
      <w:r w:rsidRPr="00150E48">
        <w:rPr>
          <w:rFonts w:ascii="Times New Roman" w:hAnsi="Times New Roman" w:cs="Times New Roman"/>
          <w:b/>
          <w:bCs/>
          <w:sz w:val="28"/>
          <w:szCs w:val="28"/>
        </w:rPr>
        <w:t xml:space="preserve">démarches de collaboration </w:t>
      </w:r>
      <w:r w:rsidRPr="00150E48">
        <w:rPr>
          <w:rFonts w:ascii="Times New Roman" w:hAnsi="Times New Roman" w:cs="Times New Roman"/>
          <w:sz w:val="28"/>
          <w:szCs w:val="28"/>
        </w:rPr>
        <w:t xml:space="preserve">avec l’Inspection Générale de l’Enseignement Primaire et Secondaire. Nous espérons que la présence de l’inspecteur </w:t>
      </w:r>
      <w:r w:rsidRPr="00150E48">
        <w:rPr>
          <w:rFonts w:ascii="Times New Roman" w:hAnsi="Times New Roman" w:cs="Times New Roman"/>
          <w:b/>
          <w:bCs/>
          <w:sz w:val="28"/>
          <w:szCs w:val="28"/>
        </w:rPr>
        <w:t xml:space="preserve">Pierre Claver Boma </w:t>
      </w:r>
      <w:proofErr w:type="spellStart"/>
      <w:r w:rsidRPr="00150E48">
        <w:rPr>
          <w:rFonts w:ascii="Times New Roman" w:hAnsi="Times New Roman" w:cs="Times New Roman"/>
          <w:b/>
          <w:bCs/>
          <w:sz w:val="28"/>
          <w:szCs w:val="28"/>
        </w:rPr>
        <w:t>Kitir</w:t>
      </w:r>
      <w:proofErr w:type="spellEnd"/>
      <w:r w:rsidRPr="00150E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0E48">
        <w:rPr>
          <w:rFonts w:ascii="Times New Roman" w:hAnsi="Times New Roman" w:cs="Times New Roman"/>
          <w:sz w:val="28"/>
          <w:szCs w:val="28"/>
        </w:rPr>
        <w:t>parmi nous jouera dans le sens de la mise en place de cette collaboration.</w:t>
      </w:r>
    </w:p>
    <w:p w:rsidR="00AF4E21" w:rsidRPr="00ED56CE" w:rsidRDefault="00B563F7" w:rsidP="00ED56CE">
      <w:pPr>
        <w:jc w:val="both"/>
        <w:rPr>
          <w:rFonts w:ascii="Times New Roman" w:hAnsi="Times New Roman" w:cs="Times New Roman"/>
          <w:sz w:val="28"/>
          <w:szCs w:val="28"/>
        </w:rPr>
      </w:pPr>
      <w:r w:rsidRPr="00ED56CE">
        <w:rPr>
          <w:rFonts w:ascii="Times New Roman" w:hAnsi="Times New Roman" w:cs="Times New Roman"/>
          <w:b/>
          <w:bCs/>
          <w:sz w:val="28"/>
          <w:szCs w:val="28"/>
        </w:rPr>
        <w:t>Recherche en Didactique des Mathématiques :</w:t>
      </w:r>
      <w:r w:rsidRPr="00ED5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E21" w:rsidRPr="00ED56CE" w:rsidRDefault="00B563F7" w:rsidP="00ED56CE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56CE">
        <w:rPr>
          <w:rFonts w:ascii="Times New Roman" w:hAnsi="Times New Roman" w:cs="Times New Roman"/>
          <w:sz w:val="28"/>
          <w:szCs w:val="28"/>
        </w:rPr>
        <w:t xml:space="preserve">Nous </w:t>
      </w:r>
      <w:r w:rsidRPr="00ED56CE">
        <w:rPr>
          <w:rFonts w:ascii="Times New Roman" w:hAnsi="Times New Roman" w:cs="Times New Roman"/>
          <w:b/>
          <w:bCs/>
          <w:sz w:val="28"/>
          <w:szCs w:val="28"/>
        </w:rPr>
        <w:t xml:space="preserve">projetons faire </w:t>
      </w:r>
      <w:r w:rsidRPr="00ED56CE">
        <w:rPr>
          <w:rFonts w:ascii="Times New Roman" w:hAnsi="Times New Roman" w:cs="Times New Roman"/>
          <w:sz w:val="28"/>
          <w:szCs w:val="28"/>
        </w:rPr>
        <w:t>l’</w:t>
      </w:r>
      <w:r w:rsidRPr="00ED56CE">
        <w:rPr>
          <w:rFonts w:ascii="Times New Roman" w:hAnsi="Times New Roman" w:cs="Times New Roman"/>
          <w:i/>
          <w:iCs/>
          <w:sz w:val="28"/>
          <w:szCs w:val="28"/>
          <w:u w:val="single"/>
        </w:rPr>
        <w:t>enseignement</w:t>
      </w:r>
      <w:r w:rsidRPr="00ED56CE">
        <w:rPr>
          <w:rFonts w:ascii="Times New Roman" w:hAnsi="Times New Roman" w:cs="Times New Roman"/>
          <w:sz w:val="28"/>
          <w:szCs w:val="28"/>
        </w:rPr>
        <w:t xml:space="preserve"> et la </w:t>
      </w:r>
      <w:r w:rsidRPr="00ED56CE">
        <w:rPr>
          <w:rFonts w:ascii="Times New Roman" w:hAnsi="Times New Roman" w:cs="Times New Roman"/>
          <w:i/>
          <w:iCs/>
          <w:sz w:val="28"/>
          <w:szCs w:val="28"/>
          <w:u w:val="single"/>
        </w:rPr>
        <w:t>formation</w:t>
      </w:r>
      <w:r w:rsidRPr="00ED56CE">
        <w:rPr>
          <w:rFonts w:ascii="Times New Roman" w:hAnsi="Times New Roman" w:cs="Times New Roman"/>
          <w:sz w:val="28"/>
          <w:szCs w:val="28"/>
        </w:rPr>
        <w:t xml:space="preserve"> en didactique des mathématiques. </w:t>
      </w:r>
    </w:p>
    <w:p w:rsidR="00ED56CE" w:rsidRPr="000E14F9" w:rsidRDefault="00B563F7" w:rsidP="00ED56CE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56CE">
        <w:rPr>
          <w:rFonts w:ascii="Times New Roman" w:hAnsi="Times New Roman" w:cs="Times New Roman"/>
          <w:sz w:val="28"/>
          <w:szCs w:val="28"/>
        </w:rPr>
        <w:t xml:space="preserve">Le </w:t>
      </w:r>
      <w:r w:rsidRPr="00ED56CE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ED56CE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ème</w:t>
      </w:r>
      <w:r w:rsidRPr="00ED56CE">
        <w:rPr>
          <w:rFonts w:ascii="Times New Roman" w:hAnsi="Times New Roman" w:cs="Times New Roman"/>
          <w:i/>
          <w:iCs/>
          <w:sz w:val="28"/>
          <w:szCs w:val="28"/>
        </w:rPr>
        <w:t xml:space="preserve"> cycle de didactique des mathématiques créé à l’UPN</w:t>
      </w:r>
      <w:r w:rsidRPr="00ED56CE">
        <w:rPr>
          <w:rFonts w:ascii="Times New Roman" w:hAnsi="Times New Roman" w:cs="Times New Roman"/>
          <w:sz w:val="28"/>
          <w:szCs w:val="28"/>
        </w:rPr>
        <w:t xml:space="preserve"> trouve</w:t>
      </w:r>
      <w:r w:rsidR="00131EDE">
        <w:rPr>
          <w:rFonts w:ascii="Times New Roman" w:hAnsi="Times New Roman" w:cs="Times New Roman"/>
          <w:sz w:val="28"/>
          <w:szCs w:val="28"/>
        </w:rPr>
        <w:t>ra</w:t>
      </w:r>
      <w:r w:rsidRPr="00ED56CE">
        <w:rPr>
          <w:rFonts w:ascii="Times New Roman" w:hAnsi="Times New Roman" w:cs="Times New Roman"/>
          <w:sz w:val="28"/>
          <w:szCs w:val="28"/>
        </w:rPr>
        <w:t xml:space="preserve"> à l’IREM un lieu favorable de </w:t>
      </w:r>
      <w:r w:rsidRPr="00ED56CE">
        <w:rPr>
          <w:rFonts w:ascii="Times New Roman" w:hAnsi="Times New Roman" w:cs="Times New Roman"/>
          <w:i/>
          <w:iCs/>
          <w:sz w:val="28"/>
          <w:szCs w:val="28"/>
          <w:u w:val="single"/>
        </w:rPr>
        <w:t>rencontre</w:t>
      </w:r>
      <w:r w:rsidRPr="00ED56CE">
        <w:rPr>
          <w:rFonts w:ascii="Times New Roman" w:hAnsi="Times New Roman" w:cs="Times New Roman"/>
          <w:sz w:val="28"/>
          <w:szCs w:val="28"/>
        </w:rPr>
        <w:t xml:space="preserve"> pour les travaux, de </w:t>
      </w:r>
      <w:r w:rsidRPr="00ED56CE">
        <w:rPr>
          <w:rFonts w:ascii="Times New Roman" w:hAnsi="Times New Roman" w:cs="Times New Roman"/>
          <w:i/>
          <w:iCs/>
          <w:sz w:val="28"/>
          <w:szCs w:val="28"/>
          <w:u w:val="single"/>
        </w:rPr>
        <w:t>débats</w:t>
      </w:r>
      <w:r w:rsidRPr="00ED56CE">
        <w:rPr>
          <w:rFonts w:ascii="Times New Roman" w:hAnsi="Times New Roman" w:cs="Times New Roman"/>
          <w:sz w:val="28"/>
          <w:szCs w:val="28"/>
        </w:rPr>
        <w:t xml:space="preserve"> et de </w:t>
      </w:r>
      <w:r w:rsidRPr="00ED56CE">
        <w:rPr>
          <w:rFonts w:ascii="Times New Roman" w:hAnsi="Times New Roman" w:cs="Times New Roman"/>
          <w:i/>
          <w:iCs/>
          <w:sz w:val="28"/>
          <w:szCs w:val="28"/>
          <w:u w:val="single"/>
        </w:rPr>
        <w:t>documentation</w:t>
      </w:r>
      <w:r w:rsidRPr="00ED56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56CE" w:rsidRPr="00ED56CE" w:rsidRDefault="00ED56CE" w:rsidP="00ED56CE">
      <w:pPr>
        <w:jc w:val="both"/>
        <w:rPr>
          <w:rFonts w:ascii="Times New Roman" w:hAnsi="Times New Roman" w:cs="Times New Roman"/>
          <w:sz w:val="28"/>
          <w:szCs w:val="28"/>
        </w:rPr>
      </w:pPr>
      <w:r w:rsidRPr="00ED56CE">
        <w:rPr>
          <w:rFonts w:ascii="Times New Roman" w:hAnsi="Times New Roman" w:cs="Times New Roman"/>
          <w:b/>
          <w:bCs/>
          <w:sz w:val="28"/>
          <w:szCs w:val="28"/>
        </w:rPr>
        <w:t xml:space="preserve"> Edition des manuels scolaires</w:t>
      </w:r>
    </w:p>
    <w:p w:rsidR="00AF4E21" w:rsidRPr="006452BD" w:rsidRDefault="00B563F7" w:rsidP="00ED56CE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56CE">
        <w:rPr>
          <w:rFonts w:ascii="Times New Roman" w:hAnsi="Times New Roman" w:cs="Times New Roman"/>
          <w:sz w:val="28"/>
          <w:szCs w:val="28"/>
        </w:rPr>
        <w:t xml:space="preserve">Les travaux de la recherche vont être utilisés dans la </w:t>
      </w:r>
      <w:r w:rsidRPr="00ED56CE">
        <w:rPr>
          <w:rFonts w:ascii="Times New Roman" w:hAnsi="Times New Roman" w:cs="Times New Roman"/>
          <w:i/>
          <w:iCs/>
          <w:sz w:val="28"/>
          <w:szCs w:val="28"/>
        </w:rPr>
        <w:t>formation continue et publiés</w:t>
      </w:r>
      <w:r w:rsidRPr="00ED56CE">
        <w:rPr>
          <w:rFonts w:ascii="Times New Roman" w:hAnsi="Times New Roman" w:cs="Times New Roman"/>
          <w:sz w:val="28"/>
          <w:szCs w:val="28"/>
        </w:rPr>
        <w:t xml:space="preserve">, notamment sous forme de </w:t>
      </w:r>
      <w:r w:rsidRPr="00ED56CE">
        <w:rPr>
          <w:rFonts w:ascii="Times New Roman" w:hAnsi="Times New Roman" w:cs="Times New Roman"/>
          <w:i/>
          <w:iCs/>
          <w:sz w:val="28"/>
          <w:szCs w:val="28"/>
        </w:rPr>
        <w:t xml:space="preserve">manuels scolaires disponibles pour les enseignants et les élèves. </w:t>
      </w:r>
    </w:p>
    <w:p w:rsidR="006452BD" w:rsidRDefault="006452BD" w:rsidP="006452BD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452BD" w:rsidRPr="00ED56CE" w:rsidRDefault="006452BD" w:rsidP="006452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12D3" w:rsidRPr="006452BD" w:rsidRDefault="006452BD" w:rsidP="006452BD">
      <w:pPr>
        <w:pStyle w:val="Paragraphedeliste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2BD">
        <w:rPr>
          <w:rFonts w:ascii="Times New Roman" w:hAnsi="Times New Roman" w:cs="Times New Roman"/>
          <w:b/>
          <w:sz w:val="28"/>
          <w:szCs w:val="28"/>
        </w:rPr>
        <w:t>Fonctionnement de l’IREM</w:t>
      </w:r>
    </w:p>
    <w:p w:rsidR="006452BD" w:rsidRDefault="006452BD" w:rsidP="006452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► </w:t>
      </w:r>
      <w:r w:rsidRPr="006452BD">
        <w:rPr>
          <w:rFonts w:ascii="Times New Roman" w:hAnsi="Times New Roman" w:cs="Times New Roman"/>
          <w:i/>
          <w:sz w:val="28"/>
          <w:szCs w:val="28"/>
          <w:u w:val="single"/>
        </w:rPr>
        <w:t>Ressources principales</w:t>
      </w:r>
    </w:p>
    <w:p w:rsidR="00AF4E21" w:rsidRPr="00D26BBD" w:rsidRDefault="00B563F7" w:rsidP="00D26BBD">
      <w:pPr>
        <w:jc w:val="both"/>
        <w:rPr>
          <w:rFonts w:ascii="Times New Roman" w:hAnsi="Times New Roman" w:cs="Times New Roman"/>
          <w:sz w:val="28"/>
          <w:szCs w:val="28"/>
        </w:rPr>
      </w:pPr>
      <w:r w:rsidRPr="00D26BBD">
        <w:rPr>
          <w:rFonts w:ascii="Times New Roman" w:hAnsi="Times New Roman" w:cs="Times New Roman"/>
          <w:sz w:val="28"/>
          <w:szCs w:val="28"/>
        </w:rPr>
        <w:t>Il n’y a pas beaucoup de moyens financiers pour mener à bien tous ces projets. Pour le moment nous comptons sur :</w:t>
      </w:r>
    </w:p>
    <w:p w:rsidR="00AF4E21" w:rsidRDefault="00B563F7" w:rsidP="00D26BBD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6BBD">
        <w:rPr>
          <w:rFonts w:ascii="Times New Roman" w:hAnsi="Times New Roman" w:cs="Times New Roman"/>
          <w:sz w:val="28"/>
          <w:szCs w:val="28"/>
        </w:rPr>
        <w:t xml:space="preserve">le </w:t>
      </w:r>
      <w:r w:rsidRPr="00D26B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petit budget </w:t>
      </w:r>
      <w:r w:rsidRPr="00D26BBD">
        <w:rPr>
          <w:rFonts w:ascii="Times New Roman" w:hAnsi="Times New Roman" w:cs="Times New Roman"/>
          <w:sz w:val="28"/>
          <w:szCs w:val="28"/>
        </w:rPr>
        <w:t>que l’université accorde pour le fonctionnement administratif ;</w:t>
      </w:r>
    </w:p>
    <w:p w:rsidR="00D26BBD" w:rsidRPr="00D26BBD" w:rsidRDefault="00D26BBD" w:rsidP="00D26BBD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6BBD">
        <w:rPr>
          <w:rFonts w:ascii="Times New Roman" w:hAnsi="Times New Roman" w:cs="Times New Roman"/>
          <w:sz w:val="28"/>
          <w:szCs w:val="28"/>
        </w:rPr>
        <w:t xml:space="preserve">la </w:t>
      </w:r>
      <w:r w:rsidRPr="00D26B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création des ressources </w:t>
      </w:r>
      <w:r w:rsidRPr="00D26BBD">
        <w:rPr>
          <w:rFonts w:ascii="Times New Roman" w:hAnsi="Times New Roman" w:cs="Times New Roman"/>
          <w:sz w:val="28"/>
          <w:szCs w:val="28"/>
        </w:rPr>
        <w:t xml:space="preserve">à partir de la formation continue et l’édition  des manuels. </w:t>
      </w:r>
    </w:p>
    <w:p w:rsidR="003634B9" w:rsidRPr="003634B9" w:rsidRDefault="003634B9" w:rsidP="003634B9">
      <w:pPr>
        <w:pStyle w:val="Paragraphedeliste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34B9">
        <w:rPr>
          <w:rFonts w:ascii="Times New Roman" w:hAnsi="Times New Roman" w:cs="Times New Roman"/>
          <w:sz w:val="28"/>
          <w:szCs w:val="28"/>
        </w:rPr>
        <w:t xml:space="preserve">► </w:t>
      </w:r>
      <w:r w:rsidR="00721FB5">
        <w:rPr>
          <w:rFonts w:ascii="Times New Roman" w:hAnsi="Times New Roman" w:cs="Times New Roman"/>
          <w:i/>
          <w:sz w:val="28"/>
          <w:szCs w:val="28"/>
          <w:u w:val="single"/>
        </w:rPr>
        <w:t>Formation continue et R</w:t>
      </w:r>
      <w:r w:rsidRPr="003634B9">
        <w:rPr>
          <w:rFonts w:ascii="Times New Roman" w:hAnsi="Times New Roman" w:cs="Times New Roman"/>
          <w:i/>
          <w:sz w:val="28"/>
          <w:szCs w:val="28"/>
          <w:u w:val="single"/>
        </w:rPr>
        <w:t>e</w:t>
      </w:r>
      <w:r w:rsidR="00721FB5">
        <w:rPr>
          <w:rFonts w:ascii="Times New Roman" w:hAnsi="Times New Roman" w:cs="Times New Roman"/>
          <w:i/>
          <w:sz w:val="28"/>
          <w:szCs w:val="28"/>
          <w:u w:val="single"/>
        </w:rPr>
        <w:t>cherche</w:t>
      </w:r>
    </w:p>
    <w:p w:rsidR="006452BD" w:rsidRDefault="00721FB5" w:rsidP="006452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Pour un bon fonctionnement, nous avons besoin :</w:t>
      </w:r>
    </w:p>
    <w:p w:rsidR="00721FB5" w:rsidRDefault="00721FB5" w:rsidP="00721FB5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d’un </w:t>
      </w:r>
      <w:r w:rsidRPr="00C21EC3">
        <w:rPr>
          <w:rFonts w:ascii="Times New Roman" w:hAnsi="Times New Roman" w:cs="Times New Roman"/>
          <w:i/>
          <w:sz w:val="28"/>
          <w:szCs w:val="28"/>
          <w:u w:val="single"/>
        </w:rPr>
        <w:t>établissement scolaire</w:t>
      </w:r>
      <w:r>
        <w:rPr>
          <w:rFonts w:ascii="Times New Roman" w:hAnsi="Times New Roman" w:cs="Times New Roman"/>
          <w:sz w:val="28"/>
          <w:szCs w:val="28"/>
        </w:rPr>
        <w:t>, des locaux dans l’établissement, pour les rencontres et le travail de terrain avec les enseignants</w:t>
      </w:r>
      <w:r w:rsidRPr="00D26BBD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AF4E21" w:rsidRDefault="00B563F7" w:rsidP="001C7B59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7B59">
        <w:rPr>
          <w:rFonts w:ascii="Times New Roman" w:hAnsi="Times New Roman" w:cs="Times New Roman"/>
          <w:sz w:val="28"/>
          <w:szCs w:val="28"/>
        </w:rPr>
        <w:t xml:space="preserve">de la </w:t>
      </w:r>
      <w:r w:rsidRPr="001C7B59">
        <w:rPr>
          <w:rFonts w:ascii="Times New Roman" w:hAnsi="Times New Roman" w:cs="Times New Roman"/>
          <w:i/>
          <w:iCs/>
          <w:sz w:val="28"/>
          <w:szCs w:val="28"/>
          <w:u w:val="single"/>
        </w:rPr>
        <w:t>documentation</w:t>
      </w:r>
      <w:r w:rsidRPr="001C7B59">
        <w:rPr>
          <w:rFonts w:ascii="Times New Roman" w:hAnsi="Times New Roman" w:cs="Times New Roman"/>
          <w:sz w:val="28"/>
          <w:szCs w:val="28"/>
        </w:rPr>
        <w:t>, qui pour le moment est vraiment au minima :</w:t>
      </w:r>
    </w:p>
    <w:p w:rsidR="001C7B59" w:rsidRDefault="001C7B59" w:rsidP="001C7B59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7B59">
        <w:rPr>
          <w:rFonts w:ascii="Times New Roman" w:hAnsi="Times New Roman" w:cs="Times New Roman"/>
          <w:sz w:val="28"/>
          <w:szCs w:val="28"/>
        </w:rPr>
        <w:t>d’</w:t>
      </w:r>
      <w:r w:rsidRPr="001C7B59">
        <w:rPr>
          <w:rFonts w:ascii="Times New Roman" w:hAnsi="Times New Roman" w:cs="Times New Roman"/>
          <w:i/>
          <w:iCs/>
          <w:sz w:val="28"/>
          <w:szCs w:val="28"/>
          <w:u w:val="single"/>
        </w:rPr>
        <w:t>échanges</w:t>
      </w:r>
      <w:r w:rsidRPr="001C7B59">
        <w:rPr>
          <w:rFonts w:ascii="Times New Roman" w:hAnsi="Times New Roman" w:cs="Times New Roman"/>
          <w:sz w:val="28"/>
          <w:szCs w:val="28"/>
        </w:rPr>
        <w:t xml:space="preserve"> avec d’autres institutions, d’autres enseignants. Pour le moment, nous sommes en collaboration avec l’IREM de Paris 7, à travers GREMA ;</w:t>
      </w:r>
    </w:p>
    <w:p w:rsidR="001C7B59" w:rsidRPr="001C7B59" w:rsidRDefault="001C7B59" w:rsidP="001C7B59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7B59">
        <w:rPr>
          <w:rFonts w:ascii="Times New Roman" w:hAnsi="Times New Roman" w:cs="Times New Roman"/>
          <w:sz w:val="28"/>
          <w:szCs w:val="28"/>
        </w:rPr>
        <w:t xml:space="preserve">de </w:t>
      </w:r>
      <w:r w:rsidRPr="001C7B59">
        <w:rPr>
          <w:rFonts w:ascii="Times New Roman" w:hAnsi="Times New Roman" w:cs="Times New Roman"/>
          <w:i/>
          <w:iCs/>
          <w:sz w:val="28"/>
          <w:szCs w:val="28"/>
          <w:u w:val="single"/>
        </w:rPr>
        <w:t>participer aux manifestations scientifiques</w:t>
      </w:r>
      <w:r w:rsidRPr="001C7B59">
        <w:rPr>
          <w:rFonts w:ascii="Times New Roman" w:hAnsi="Times New Roman" w:cs="Times New Roman"/>
          <w:sz w:val="28"/>
          <w:szCs w:val="28"/>
        </w:rPr>
        <w:t xml:space="preserve">, aux colloques internationaux. </w:t>
      </w:r>
    </w:p>
    <w:p w:rsidR="005D78AB" w:rsidRDefault="005D78AB" w:rsidP="005D78AB">
      <w:pPr>
        <w:pStyle w:val="Paragraphedelist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8AB" w:rsidRDefault="005D78AB" w:rsidP="005D78AB">
      <w:pPr>
        <w:pStyle w:val="Paragraphedeliste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Intervention de l’Inspecteur Pierre Claver Boma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Kitir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52BD" w:rsidRDefault="00724BCD" w:rsidP="006452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L’Inspecteur Pierre Claver Boma </w:t>
      </w:r>
      <w:proofErr w:type="spellStart"/>
      <w:r>
        <w:rPr>
          <w:rFonts w:ascii="Times New Roman" w:hAnsi="Times New Roman" w:cs="Times New Roman"/>
          <w:sz w:val="28"/>
          <w:szCs w:val="28"/>
        </w:rPr>
        <w:t>Kitir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est intervenu pour parler de la formation, notamment de la sous-qualification</w:t>
      </w:r>
      <w:r w:rsidR="00224C23">
        <w:rPr>
          <w:rFonts w:ascii="Times New Roman" w:hAnsi="Times New Roman" w:cs="Times New Roman"/>
          <w:sz w:val="28"/>
          <w:szCs w:val="28"/>
        </w:rPr>
        <w:t xml:space="preserve"> des enseignants en RDC. Selon lui, le problème de la sous-qualification des enseignants, au primaire et au secondaire, est réel et profond. </w:t>
      </w:r>
    </w:p>
    <w:p w:rsidR="00224C23" w:rsidRDefault="00224C23" w:rsidP="006452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L’approche de la solution est la création au sein du Ministère de l’Enseignement</w:t>
      </w:r>
      <w:r w:rsidR="00AA1546">
        <w:rPr>
          <w:rFonts w:ascii="Times New Roman" w:hAnsi="Times New Roman" w:cs="Times New Roman"/>
          <w:sz w:val="28"/>
          <w:szCs w:val="28"/>
        </w:rPr>
        <w:t xml:space="preserve"> primaire, secondaire et professionnel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F73">
        <w:rPr>
          <w:rFonts w:ascii="Times New Roman" w:hAnsi="Times New Roman" w:cs="Times New Roman"/>
          <w:sz w:val="28"/>
          <w:szCs w:val="28"/>
        </w:rPr>
        <w:t>d’</w:t>
      </w:r>
      <w:r>
        <w:rPr>
          <w:rFonts w:ascii="Times New Roman" w:hAnsi="Times New Roman" w:cs="Times New Roman"/>
          <w:sz w:val="28"/>
          <w:szCs w:val="28"/>
        </w:rPr>
        <w:t>une structure, dans l’Inspection Générale de l’enseignement, dénommée Service National de la Formation</w:t>
      </w:r>
      <w:r w:rsidR="00A33F73">
        <w:rPr>
          <w:rFonts w:ascii="Times New Roman" w:hAnsi="Times New Roman" w:cs="Times New Roman"/>
          <w:sz w:val="28"/>
          <w:szCs w:val="28"/>
        </w:rPr>
        <w:t xml:space="preserve"> (SERNAFOR)</w:t>
      </w:r>
      <w:r w:rsidR="00E32245">
        <w:rPr>
          <w:rFonts w:ascii="Times New Roman" w:hAnsi="Times New Roman" w:cs="Times New Roman"/>
          <w:sz w:val="28"/>
          <w:szCs w:val="28"/>
        </w:rPr>
        <w:t xml:space="preserve"> dont l’objectif principal est d’assurer la formation continue des enseignants et des inspecteurs.</w:t>
      </w:r>
    </w:p>
    <w:p w:rsidR="001812C6" w:rsidRDefault="00E32245" w:rsidP="006452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SERNAFOR est ouvert à toute collation</w:t>
      </w:r>
      <w:r w:rsidR="009B01E8">
        <w:rPr>
          <w:rFonts w:ascii="Times New Roman" w:hAnsi="Times New Roman" w:cs="Times New Roman"/>
          <w:sz w:val="28"/>
          <w:szCs w:val="28"/>
        </w:rPr>
        <w:t>, nationale et/ou internationale, allant dans le sens de contribuer à la recherche des solutions efficaces. C’est dans ce cadre que les démarches d’une collaboration avec l’IREM</w:t>
      </w:r>
      <w:r w:rsidR="004F2C9E">
        <w:rPr>
          <w:rFonts w:ascii="Times New Roman" w:hAnsi="Times New Roman" w:cs="Times New Roman"/>
          <w:sz w:val="28"/>
          <w:szCs w:val="28"/>
        </w:rPr>
        <w:t xml:space="preserve"> de Kinshasa</w:t>
      </w:r>
      <w:r w:rsidR="009B01E8">
        <w:rPr>
          <w:rFonts w:ascii="Times New Roman" w:hAnsi="Times New Roman" w:cs="Times New Roman"/>
          <w:sz w:val="28"/>
          <w:szCs w:val="28"/>
        </w:rPr>
        <w:t xml:space="preserve"> sont entreprises pour la formation continue des enseignants</w:t>
      </w:r>
      <w:r w:rsidR="00C5293E">
        <w:rPr>
          <w:rFonts w:ascii="Times New Roman" w:hAnsi="Times New Roman" w:cs="Times New Roman"/>
          <w:sz w:val="28"/>
          <w:szCs w:val="28"/>
        </w:rPr>
        <w:t>, surtout que SARNAFOR et l’IREM se retrouvent dans leurs objectifs</w:t>
      </w:r>
      <w:r w:rsidR="009B01E8">
        <w:rPr>
          <w:rFonts w:ascii="Times New Roman" w:hAnsi="Times New Roman" w:cs="Times New Roman"/>
          <w:sz w:val="28"/>
          <w:szCs w:val="28"/>
        </w:rPr>
        <w:t>.</w:t>
      </w:r>
    </w:p>
    <w:p w:rsidR="00E33993" w:rsidRDefault="001812C6" w:rsidP="006452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Pour les collaborations internationales, les informations sont disponibles au site du Ministère : </w:t>
      </w:r>
      <w:hyperlink r:id="rId7" w:history="1">
        <w:r w:rsidR="00E33993" w:rsidRPr="00927451">
          <w:rPr>
            <w:rStyle w:val="Lienhypertexte"/>
            <w:rFonts w:ascii="Times New Roman" w:hAnsi="Times New Roman" w:cs="Times New Roman"/>
            <w:sz w:val="28"/>
            <w:szCs w:val="28"/>
          </w:rPr>
          <w:t>www.eduquepsp.cd</w:t>
        </w:r>
      </w:hyperlink>
    </w:p>
    <w:p w:rsidR="00E33993" w:rsidRDefault="00E33993" w:rsidP="006452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2245" w:rsidRDefault="00E33993" w:rsidP="006452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Fait à Paris, le 11 juin 2016</w:t>
      </w:r>
    </w:p>
    <w:p w:rsidR="00B36857" w:rsidRDefault="00E00EEA" w:rsidP="006452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36857">
        <w:rPr>
          <w:rFonts w:ascii="Times New Roman" w:hAnsi="Times New Roman" w:cs="Times New Roman"/>
          <w:sz w:val="28"/>
          <w:szCs w:val="28"/>
        </w:rPr>
        <w:t xml:space="preserve">Alexandre </w:t>
      </w:r>
      <w:proofErr w:type="spellStart"/>
      <w:r w:rsidR="00B36857">
        <w:rPr>
          <w:rFonts w:ascii="Times New Roman" w:hAnsi="Times New Roman" w:cs="Times New Roman"/>
          <w:sz w:val="28"/>
          <w:szCs w:val="28"/>
        </w:rPr>
        <w:t>Mopondi</w:t>
      </w:r>
      <w:proofErr w:type="spellEnd"/>
      <w:r w:rsidR="00B36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857">
        <w:rPr>
          <w:rFonts w:ascii="Times New Roman" w:hAnsi="Times New Roman" w:cs="Times New Roman"/>
          <w:sz w:val="28"/>
          <w:szCs w:val="28"/>
        </w:rPr>
        <w:t>Bendeko</w:t>
      </w:r>
      <w:proofErr w:type="spellEnd"/>
      <w:r w:rsidR="00B36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857">
        <w:rPr>
          <w:rFonts w:ascii="Times New Roman" w:hAnsi="Times New Roman" w:cs="Times New Roman"/>
          <w:sz w:val="28"/>
          <w:szCs w:val="28"/>
        </w:rPr>
        <w:t>Mbumbu</w:t>
      </w:r>
      <w:proofErr w:type="spellEnd"/>
    </w:p>
    <w:p w:rsidR="00E00EEA" w:rsidRPr="00E00EEA" w:rsidRDefault="00E00EEA" w:rsidP="00E00EE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0EEA">
        <w:rPr>
          <w:rFonts w:ascii="Times New Roman" w:hAnsi="Times New Roman" w:cs="Times New Roman"/>
          <w:i/>
          <w:sz w:val="28"/>
          <w:szCs w:val="28"/>
        </w:rPr>
        <w:t>Directeur de l’IREM de Kinshasa</w:t>
      </w:r>
    </w:p>
    <w:sectPr w:rsidR="00E00EEA" w:rsidRPr="00E00EEA" w:rsidSect="00010A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58D" w:rsidRDefault="0020158D" w:rsidP="00D2745D">
      <w:pPr>
        <w:spacing w:after="0" w:line="240" w:lineRule="auto"/>
      </w:pPr>
      <w:r>
        <w:separator/>
      </w:r>
    </w:p>
  </w:endnote>
  <w:endnote w:type="continuationSeparator" w:id="0">
    <w:p w:rsidR="0020158D" w:rsidRDefault="0020158D" w:rsidP="00D2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8740"/>
      <w:docPartObj>
        <w:docPartGallery w:val="Page Numbers (Bottom of Page)"/>
        <w:docPartUnique/>
      </w:docPartObj>
    </w:sdtPr>
    <w:sdtContent>
      <w:p w:rsidR="00D2745D" w:rsidRDefault="00137BED" w:rsidP="00D2745D">
        <w:pPr>
          <w:pStyle w:val="Pieddepage"/>
          <w:jc w:val="center"/>
        </w:pPr>
        <w:fldSimple w:instr=" PAGE   \* MERGEFORMAT ">
          <w:r w:rsidR="00AA1546">
            <w:rPr>
              <w:noProof/>
            </w:rPr>
            <w:t>3</w:t>
          </w:r>
        </w:fldSimple>
      </w:p>
    </w:sdtContent>
  </w:sdt>
  <w:p w:rsidR="00D2745D" w:rsidRDefault="00D2745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58D" w:rsidRDefault="0020158D" w:rsidP="00D2745D">
      <w:pPr>
        <w:spacing w:after="0" w:line="240" w:lineRule="auto"/>
      </w:pPr>
      <w:r>
        <w:separator/>
      </w:r>
    </w:p>
  </w:footnote>
  <w:footnote w:type="continuationSeparator" w:id="0">
    <w:p w:rsidR="0020158D" w:rsidRDefault="0020158D" w:rsidP="00D27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379C"/>
    <w:multiLevelType w:val="multilevel"/>
    <w:tmpl w:val="F09086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">
    <w:nsid w:val="31555559"/>
    <w:multiLevelType w:val="hybridMultilevel"/>
    <w:tmpl w:val="1F4614D6"/>
    <w:lvl w:ilvl="0" w:tplc="B02AF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700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EA7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AC5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3AF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AC6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707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00C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E4C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2C871D7"/>
    <w:multiLevelType w:val="hybridMultilevel"/>
    <w:tmpl w:val="47B67210"/>
    <w:lvl w:ilvl="0" w:tplc="39A85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3A7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58B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74A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47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0C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909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46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360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B432A6A"/>
    <w:multiLevelType w:val="hybridMultilevel"/>
    <w:tmpl w:val="B6822232"/>
    <w:lvl w:ilvl="0" w:tplc="302A3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4B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36E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44A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B80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8ED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2A0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6A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DAE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1157F81"/>
    <w:multiLevelType w:val="hybridMultilevel"/>
    <w:tmpl w:val="AAE22AB0"/>
    <w:lvl w:ilvl="0" w:tplc="EE002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F41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A47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504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54D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8F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2AA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B64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A1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4BE7D5B"/>
    <w:multiLevelType w:val="hybridMultilevel"/>
    <w:tmpl w:val="BBE86B5A"/>
    <w:lvl w:ilvl="0" w:tplc="DBD62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48C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8E5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265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2F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4C2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40F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24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F0F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09C30CE"/>
    <w:multiLevelType w:val="hybridMultilevel"/>
    <w:tmpl w:val="063223DC"/>
    <w:lvl w:ilvl="0" w:tplc="06AAF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28C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60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DE9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BAA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446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160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EA3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545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23C088C"/>
    <w:multiLevelType w:val="hybridMultilevel"/>
    <w:tmpl w:val="42CCE39A"/>
    <w:lvl w:ilvl="0" w:tplc="4C9C4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322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6A9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4A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205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E80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829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18C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48A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D477B7B"/>
    <w:multiLevelType w:val="hybridMultilevel"/>
    <w:tmpl w:val="3694526C"/>
    <w:lvl w:ilvl="0" w:tplc="7A56D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945319"/>
    <w:multiLevelType w:val="hybridMultilevel"/>
    <w:tmpl w:val="97CE4CDE"/>
    <w:lvl w:ilvl="0" w:tplc="7374C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E2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303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9AE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427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883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568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2E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A8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56F6ED4"/>
    <w:multiLevelType w:val="multilevel"/>
    <w:tmpl w:val="F09086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1">
    <w:nsid w:val="79812FAB"/>
    <w:multiLevelType w:val="hybridMultilevel"/>
    <w:tmpl w:val="BB30A6D8"/>
    <w:lvl w:ilvl="0" w:tplc="5B88F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6CA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A6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A44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6CA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D24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76F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840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346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2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932"/>
    <w:rsid w:val="000005A6"/>
    <w:rsid w:val="0000183D"/>
    <w:rsid w:val="00002FCD"/>
    <w:rsid w:val="0000350C"/>
    <w:rsid w:val="00004605"/>
    <w:rsid w:val="00007D95"/>
    <w:rsid w:val="00010A3C"/>
    <w:rsid w:val="000122D6"/>
    <w:rsid w:val="00012361"/>
    <w:rsid w:val="000147BE"/>
    <w:rsid w:val="000172BF"/>
    <w:rsid w:val="000207EE"/>
    <w:rsid w:val="000256D1"/>
    <w:rsid w:val="00026012"/>
    <w:rsid w:val="0002616A"/>
    <w:rsid w:val="0002671A"/>
    <w:rsid w:val="00026758"/>
    <w:rsid w:val="00026987"/>
    <w:rsid w:val="00026A3F"/>
    <w:rsid w:val="00027A0A"/>
    <w:rsid w:val="00027AFC"/>
    <w:rsid w:val="00040E01"/>
    <w:rsid w:val="000426CD"/>
    <w:rsid w:val="00045268"/>
    <w:rsid w:val="00045B59"/>
    <w:rsid w:val="00045CCE"/>
    <w:rsid w:val="000500CF"/>
    <w:rsid w:val="00050796"/>
    <w:rsid w:val="00051624"/>
    <w:rsid w:val="00051BCC"/>
    <w:rsid w:val="00053456"/>
    <w:rsid w:val="00053C83"/>
    <w:rsid w:val="00054547"/>
    <w:rsid w:val="000548C0"/>
    <w:rsid w:val="000554A6"/>
    <w:rsid w:val="00056B0F"/>
    <w:rsid w:val="00061AF9"/>
    <w:rsid w:val="00064233"/>
    <w:rsid w:val="00065BFC"/>
    <w:rsid w:val="00066E49"/>
    <w:rsid w:val="000670DC"/>
    <w:rsid w:val="00067EB1"/>
    <w:rsid w:val="00072119"/>
    <w:rsid w:val="000722E0"/>
    <w:rsid w:val="000731D7"/>
    <w:rsid w:val="00073D99"/>
    <w:rsid w:val="0007681F"/>
    <w:rsid w:val="00077E50"/>
    <w:rsid w:val="000803C4"/>
    <w:rsid w:val="000828D9"/>
    <w:rsid w:val="00083F49"/>
    <w:rsid w:val="00084E4F"/>
    <w:rsid w:val="000872EB"/>
    <w:rsid w:val="0009249C"/>
    <w:rsid w:val="0009276B"/>
    <w:rsid w:val="00094409"/>
    <w:rsid w:val="00096990"/>
    <w:rsid w:val="000A08AA"/>
    <w:rsid w:val="000A205B"/>
    <w:rsid w:val="000A22DD"/>
    <w:rsid w:val="000A38DF"/>
    <w:rsid w:val="000A4357"/>
    <w:rsid w:val="000A45F7"/>
    <w:rsid w:val="000A49AA"/>
    <w:rsid w:val="000A532A"/>
    <w:rsid w:val="000A5C34"/>
    <w:rsid w:val="000A6BB8"/>
    <w:rsid w:val="000A7C48"/>
    <w:rsid w:val="000B071D"/>
    <w:rsid w:val="000B090B"/>
    <w:rsid w:val="000B12D7"/>
    <w:rsid w:val="000B2EDA"/>
    <w:rsid w:val="000B3BC0"/>
    <w:rsid w:val="000B3FBF"/>
    <w:rsid w:val="000B6965"/>
    <w:rsid w:val="000B75D7"/>
    <w:rsid w:val="000B7F01"/>
    <w:rsid w:val="000C208D"/>
    <w:rsid w:val="000C293C"/>
    <w:rsid w:val="000C3D7E"/>
    <w:rsid w:val="000C47F9"/>
    <w:rsid w:val="000C540B"/>
    <w:rsid w:val="000C664C"/>
    <w:rsid w:val="000D174D"/>
    <w:rsid w:val="000D1DEA"/>
    <w:rsid w:val="000D1DEE"/>
    <w:rsid w:val="000D3559"/>
    <w:rsid w:val="000D5D2C"/>
    <w:rsid w:val="000E14F9"/>
    <w:rsid w:val="000E2562"/>
    <w:rsid w:val="000E290C"/>
    <w:rsid w:val="000E39DC"/>
    <w:rsid w:val="000E3FDD"/>
    <w:rsid w:val="000E52C5"/>
    <w:rsid w:val="000E65D0"/>
    <w:rsid w:val="000E6C64"/>
    <w:rsid w:val="000E7D72"/>
    <w:rsid w:val="000F178F"/>
    <w:rsid w:val="000F2E4B"/>
    <w:rsid w:val="000F3A7D"/>
    <w:rsid w:val="000F404D"/>
    <w:rsid w:val="000F4B51"/>
    <w:rsid w:val="000F6447"/>
    <w:rsid w:val="0010133D"/>
    <w:rsid w:val="00101BF3"/>
    <w:rsid w:val="00103021"/>
    <w:rsid w:val="00110824"/>
    <w:rsid w:val="00112501"/>
    <w:rsid w:val="00115E8F"/>
    <w:rsid w:val="00117CC2"/>
    <w:rsid w:val="001211D9"/>
    <w:rsid w:val="001222EF"/>
    <w:rsid w:val="00125804"/>
    <w:rsid w:val="001259F8"/>
    <w:rsid w:val="00125C90"/>
    <w:rsid w:val="00125F05"/>
    <w:rsid w:val="00127056"/>
    <w:rsid w:val="001310DE"/>
    <w:rsid w:val="00131ABE"/>
    <w:rsid w:val="00131EDE"/>
    <w:rsid w:val="00131F7C"/>
    <w:rsid w:val="00134804"/>
    <w:rsid w:val="00137BED"/>
    <w:rsid w:val="00142B6D"/>
    <w:rsid w:val="00144C17"/>
    <w:rsid w:val="001455BB"/>
    <w:rsid w:val="00145F6E"/>
    <w:rsid w:val="00147AEA"/>
    <w:rsid w:val="00150E48"/>
    <w:rsid w:val="00151886"/>
    <w:rsid w:val="00151AFA"/>
    <w:rsid w:val="00152082"/>
    <w:rsid w:val="00152D79"/>
    <w:rsid w:val="00153471"/>
    <w:rsid w:val="00153531"/>
    <w:rsid w:val="00154938"/>
    <w:rsid w:val="001556ED"/>
    <w:rsid w:val="00157AAF"/>
    <w:rsid w:val="00162528"/>
    <w:rsid w:val="00162932"/>
    <w:rsid w:val="00162ED4"/>
    <w:rsid w:val="00163524"/>
    <w:rsid w:val="00163B48"/>
    <w:rsid w:val="0016464E"/>
    <w:rsid w:val="001679BA"/>
    <w:rsid w:val="00170B97"/>
    <w:rsid w:val="0017144C"/>
    <w:rsid w:val="00172ADF"/>
    <w:rsid w:val="00175395"/>
    <w:rsid w:val="00177427"/>
    <w:rsid w:val="00177BAD"/>
    <w:rsid w:val="001812C6"/>
    <w:rsid w:val="00195926"/>
    <w:rsid w:val="0019669B"/>
    <w:rsid w:val="00196C9E"/>
    <w:rsid w:val="00197A43"/>
    <w:rsid w:val="001A09FA"/>
    <w:rsid w:val="001A2309"/>
    <w:rsid w:val="001A2741"/>
    <w:rsid w:val="001A2A94"/>
    <w:rsid w:val="001A39FB"/>
    <w:rsid w:val="001A4313"/>
    <w:rsid w:val="001A5C73"/>
    <w:rsid w:val="001A7A81"/>
    <w:rsid w:val="001B0AAB"/>
    <w:rsid w:val="001B0BED"/>
    <w:rsid w:val="001B0F87"/>
    <w:rsid w:val="001B679C"/>
    <w:rsid w:val="001B734A"/>
    <w:rsid w:val="001C25B8"/>
    <w:rsid w:val="001C2B0A"/>
    <w:rsid w:val="001C41EF"/>
    <w:rsid w:val="001C4E79"/>
    <w:rsid w:val="001C599D"/>
    <w:rsid w:val="001C621A"/>
    <w:rsid w:val="001C6BD3"/>
    <w:rsid w:val="001C6E9F"/>
    <w:rsid w:val="001C7B59"/>
    <w:rsid w:val="001D1CE0"/>
    <w:rsid w:val="001D20DC"/>
    <w:rsid w:val="001D278F"/>
    <w:rsid w:val="001D2E24"/>
    <w:rsid w:val="001D3008"/>
    <w:rsid w:val="001D4897"/>
    <w:rsid w:val="001D4994"/>
    <w:rsid w:val="001D5C0B"/>
    <w:rsid w:val="001D74A3"/>
    <w:rsid w:val="001E1B91"/>
    <w:rsid w:val="001E2AF4"/>
    <w:rsid w:val="001E3991"/>
    <w:rsid w:val="001E3AFF"/>
    <w:rsid w:val="001E684D"/>
    <w:rsid w:val="001F367E"/>
    <w:rsid w:val="001F3E8E"/>
    <w:rsid w:val="001F4EB6"/>
    <w:rsid w:val="001F6813"/>
    <w:rsid w:val="002000EA"/>
    <w:rsid w:val="0020158D"/>
    <w:rsid w:val="0020290B"/>
    <w:rsid w:val="00212111"/>
    <w:rsid w:val="002137C1"/>
    <w:rsid w:val="00213C3B"/>
    <w:rsid w:val="00214B00"/>
    <w:rsid w:val="00215FA6"/>
    <w:rsid w:val="00216214"/>
    <w:rsid w:val="00216473"/>
    <w:rsid w:val="0022000C"/>
    <w:rsid w:val="002203E2"/>
    <w:rsid w:val="00221804"/>
    <w:rsid w:val="00221C25"/>
    <w:rsid w:val="00222290"/>
    <w:rsid w:val="00222770"/>
    <w:rsid w:val="00222D7F"/>
    <w:rsid w:val="002244C1"/>
    <w:rsid w:val="00224C23"/>
    <w:rsid w:val="00225CE3"/>
    <w:rsid w:val="0022737D"/>
    <w:rsid w:val="00227747"/>
    <w:rsid w:val="002303DD"/>
    <w:rsid w:val="00234F60"/>
    <w:rsid w:val="00235BD7"/>
    <w:rsid w:val="00235EF1"/>
    <w:rsid w:val="00237413"/>
    <w:rsid w:val="00237631"/>
    <w:rsid w:val="00240C87"/>
    <w:rsid w:val="00243EB9"/>
    <w:rsid w:val="00244611"/>
    <w:rsid w:val="0024602C"/>
    <w:rsid w:val="00246158"/>
    <w:rsid w:val="00247658"/>
    <w:rsid w:val="00247BCC"/>
    <w:rsid w:val="00252099"/>
    <w:rsid w:val="002535E3"/>
    <w:rsid w:val="00253D03"/>
    <w:rsid w:val="002543D9"/>
    <w:rsid w:val="002546B0"/>
    <w:rsid w:val="0025625B"/>
    <w:rsid w:val="00256FAD"/>
    <w:rsid w:val="00261BEB"/>
    <w:rsid w:val="00261D42"/>
    <w:rsid w:val="00264CAD"/>
    <w:rsid w:val="002652D6"/>
    <w:rsid w:val="00266F66"/>
    <w:rsid w:val="0027042E"/>
    <w:rsid w:val="00270D64"/>
    <w:rsid w:val="0027381D"/>
    <w:rsid w:val="00273D67"/>
    <w:rsid w:val="002778F1"/>
    <w:rsid w:val="0028067D"/>
    <w:rsid w:val="002824E5"/>
    <w:rsid w:val="0028482A"/>
    <w:rsid w:val="00284CCB"/>
    <w:rsid w:val="0029084F"/>
    <w:rsid w:val="002917C9"/>
    <w:rsid w:val="00291F59"/>
    <w:rsid w:val="002978C7"/>
    <w:rsid w:val="002A22A5"/>
    <w:rsid w:val="002A2C40"/>
    <w:rsid w:val="002A2E5F"/>
    <w:rsid w:val="002A7D77"/>
    <w:rsid w:val="002A7E9F"/>
    <w:rsid w:val="002B0321"/>
    <w:rsid w:val="002B06A6"/>
    <w:rsid w:val="002B0C32"/>
    <w:rsid w:val="002B1F5E"/>
    <w:rsid w:val="002B25C8"/>
    <w:rsid w:val="002C25F1"/>
    <w:rsid w:val="002C2A65"/>
    <w:rsid w:val="002C4ECA"/>
    <w:rsid w:val="002C7CE7"/>
    <w:rsid w:val="002D2976"/>
    <w:rsid w:val="002D4BC0"/>
    <w:rsid w:val="002D5261"/>
    <w:rsid w:val="002D6406"/>
    <w:rsid w:val="002E16BF"/>
    <w:rsid w:val="002E2482"/>
    <w:rsid w:val="002E59B5"/>
    <w:rsid w:val="002F1B37"/>
    <w:rsid w:val="002F2127"/>
    <w:rsid w:val="002F45BF"/>
    <w:rsid w:val="002F6454"/>
    <w:rsid w:val="00300911"/>
    <w:rsid w:val="00301DB3"/>
    <w:rsid w:val="00301E8A"/>
    <w:rsid w:val="00303EC3"/>
    <w:rsid w:val="00304B6B"/>
    <w:rsid w:val="00304DC1"/>
    <w:rsid w:val="003068A6"/>
    <w:rsid w:val="0030793E"/>
    <w:rsid w:val="0031041B"/>
    <w:rsid w:val="003118A6"/>
    <w:rsid w:val="00313259"/>
    <w:rsid w:val="00317EAE"/>
    <w:rsid w:val="0032089E"/>
    <w:rsid w:val="003209C1"/>
    <w:rsid w:val="00321E3B"/>
    <w:rsid w:val="00326612"/>
    <w:rsid w:val="00326E1E"/>
    <w:rsid w:val="00330F1D"/>
    <w:rsid w:val="0033130B"/>
    <w:rsid w:val="00331816"/>
    <w:rsid w:val="00334AF8"/>
    <w:rsid w:val="00340553"/>
    <w:rsid w:val="0034081C"/>
    <w:rsid w:val="00341F1E"/>
    <w:rsid w:val="00342CBD"/>
    <w:rsid w:val="003446F3"/>
    <w:rsid w:val="0034527C"/>
    <w:rsid w:val="00345389"/>
    <w:rsid w:val="00347ED9"/>
    <w:rsid w:val="003500FF"/>
    <w:rsid w:val="00351FD3"/>
    <w:rsid w:val="00352C01"/>
    <w:rsid w:val="003530B0"/>
    <w:rsid w:val="00355624"/>
    <w:rsid w:val="003602B3"/>
    <w:rsid w:val="003616D0"/>
    <w:rsid w:val="00361D77"/>
    <w:rsid w:val="00362807"/>
    <w:rsid w:val="00362F8E"/>
    <w:rsid w:val="003634B9"/>
    <w:rsid w:val="003658FC"/>
    <w:rsid w:val="00370296"/>
    <w:rsid w:val="00370930"/>
    <w:rsid w:val="00371454"/>
    <w:rsid w:val="003729B2"/>
    <w:rsid w:val="0037354F"/>
    <w:rsid w:val="00374497"/>
    <w:rsid w:val="0037533A"/>
    <w:rsid w:val="003763C3"/>
    <w:rsid w:val="003778AE"/>
    <w:rsid w:val="00380125"/>
    <w:rsid w:val="00380E74"/>
    <w:rsid w:val="003817C1"/>
    <w:rsid w:val="00384454"/>
    <w:rsid w:val="0038577C"/>
    <w:rsid w:val="00387CEF"/>
    <w:rsid w:val="00390138"/>
    <w:rsid w:val="0039099B"/>
    <w:rsid w:val="00391E2D"/>
    <w:rsid w:val="00391F3F"/>
    <w:rsid w:val="0039375D"/>
    <w:rsid w:val="00393C07"/>
    <w:rsid w:val="00393E20"/>
    <w:rsid w:val="003955F1"/>
    <w:rsid w:val="0039666D"/>
    <w:rsid w:val="00397663"/>
    <w:rsid w:val="00397927"/>
    <w:rsid w:val="00397BBC"/>
    <w:rsid w:val="003A0617"/>
    <w:rsid w:val="003A077C"/>
    <w:rsid w:val="003A0A3D"/>
    <w:rsid w:val="003A149B"/>
    <w:rsid w:val="003A1589"/>
    <w:rsid w:val="003A19C4"/>
    <w:rsid w:val="003A2418"/>
    <w:rsid w:val="003A333B"/>
    <w:rsid w:val="003A4652"/>
    <w:rsid w:val="003A4C04"/>
    <w:rsid w:val="003B0090"/>
    <w:rsid w:val="003C1FAB"/>
    <w:rsid w:val="003C3D3D"/>
    <w:rsid w:val="003C4B9F"/>
    <w:rsid w:val="003C4FD4"/>
    <w:rsid w:val="003C52AD"/>
    <w:rsid w:val="003C738A"/>
    <w:rsid w:val="003C7441"/>
    <w:rsid w:val="003C76E9"/>
    <w:rsid w:val="003D23E4"/>
    <w:rsid w:val="003D368F"/>
    <w:rsid w:val="003D64D3"/>
    <w:rsid w:val="003D68A3"/>
    <w:rsid w:val="003D6B44"/>
    <w:rsid w:val="003D74CB"/>
    <w:rsid w:val="003D778B"/>
    <w:rsid w:val="003D7A00"/>
    <w:rsid w:val="003E0D14"/>
    <w:rsid w:val="003E2348"/>
    <w:rsid w:val="003E3941"/>
    <w:rsid w:val="003E40EE"/>
    <w:rsid w:val="003E550A"/>
    <w:rsid w:val="003E5C67"/>
    <w:rsid w:val="003E6AB6"/>
    <w:rsid w:val="003F08ED"/>
    <w:rsid w:val="003F20BB"/>
    <w:rsid w:val="003F20E1"/>
    <w:rsid w:val="003F3B90"/>
    <w:rsid w:val="003F5BE9"/>
    <w:rsid w:val="003F79E9"/>
    <w:rsid w:val="00403644"/>
    <w:rsid w:val="00403A1D"/>
    <w:rsid w:val="00404C5B"/>
    <w:rsid w:val="004063FA"/>
    <w:rsid w:val="00406FA4"/>
    <w:rsid w:val="00410E3A"/>
    <w:rsid w:val="00413F05"/>
    <w:rsid w:val="00414BD5"/>
    <w:rsid w:val="00416AB5"/>
    <w:rsid w:val="00417FAF"/>
    <w:rsid w:val="004201D0"/>
    <w:rsid w:val="00424830"/>
    <w:rsid w:val="00425550"/>
    <w:rsid w:val="0042599F"/>
    <w:rsid w:val="0043049D"/>
    <w:rsid w:val="00430E45"/>
    <w:rsid w:val="00431147"/>
    <w:rsid w:val="0043177D"/>
    <w:rsid w:val="00431AAA"/>
    <w:rsid w:val="00431F6F"/>
    <w:rsid w:val="00432BD9"/>
    <w:rsid w:val="0043322F"/>
    <w:rsid w:val="004332B2"/>
    <w:rsid w:val="00436B77"/>
    <w:rsid w:val="00437DE2"/>
    <w:rsid w:val="00440ABF"/>
    <w:rsid w:val="00443B88"/>
    <w:rsid w:val="00444D8C"/>
    <w:rsid w:val="00445E21"/>
    <w:rsid w:val="004515A6"/>
    <w:rsid w:val="00451C8D"/>
    <w:rsid w:val="00453729"/>
    <w:rsid w:val="004544E5"/>
    <w:rsid w:val="004546FA"/>
    <w:rsid w:val="00454B11"/>
    <w:rsid w:val="00454E96"/>
    <w:rsid w:val="0046261C"/>
    <w:rsid w:val="00463AF7"/>
    <w:rsid w:val="00464561"/>
    <w:rsid w:val="00465A50"/>
    <w:rsid w:val="004711A5"/>
    <w:rsid w:val="004728B5"/>
    <w:rsid w:val="00472A63"/>
    <w:rsid w:val="00472B25"/>
    <w:rsid w:val="00473D78"/>
    <w:rsid w:val="004803B7"/>
    <w:rsid w:val="0048089D"/>
    <w:rsid w:val="00480E24"/>
    <w:rsid w:val="0048210D"/>
    <w:rsid w:val="00482759"/>
    <w:rsid w:val="0048284A"/>
    <w:rsid w:val="00483834"/>
    <w:rsid w:val="004848B8"/>
    <w:rsid w:val="00485734"/>
    <w:rsid w:val="004874A5"/>
    <w:rsid w:val="00487D16"/>
    <w:rsid w:val="004910D7"/>
    <w:rsid w:val="00492618"/>
    <w:rsid w:val="004927FC"/>
    <w:rsid w:val="00494E6B"/>
    <w:rsid w:val="00495977"/>
    <w:rsid w:val="0049624C"/>
    <w:rsid w:val="004A1CA4"/>
    <w:rsid w:val="004A2CE0"/>
    <w:rsid w:val="004A4606"/>
    <w:rsid w:val="004A6A8C"/>
    <w:rsid w:val="004A79AC"/>
    <w:rsid w:val="004A7E6A"/>
    <w:rsid w:val="004B0AD2"/>
    <w:rsid w:val="004B2F5D"/>
    <w:rsid w:val="004B5658"/>
    <w:rsid w:val="004B6A40"/>
    <w:rsid w:val="004C3347"/>
    <w:rsid w:val="004C53D6"/>
    <w:rsid w:val="004C586B"/>
    <w:rsid w:val="004C5BE7"/>
    <w:rsid w:val="004C717E"/>
    <w:rsid w:val="004C7CD7"/>
    <w:rsid w:val="004D3845"/>
    <w:rsid w:val="004D7EBC"/>
    <w:rsid w:val="004D7F52"/>
    <w:rsid w:val="004E0D04"/>
    <w:rsid w:val="004E111A"/>
    <w:rsid w:val="004E1A4C"/>
    <w:rsid w:val="004E1E97"/>
    <w:rsid w:val="004E1E99"/>
    <w:rsid w:val="004E4EB1"/>
    <w:rsid w:val="004E6C7A"/>
    <w:rsid w:val="004E7305"/>
    <w:rsid w:val="004E744F"/>
    <w:rsid w:val="004E7470"/>
    <w:rsid w:val="004E75E9"/>
    <w:rsid w:val="004E7E1E"/>
    <w:rsid w:val="004F0DA9"/>
    <w:rsid w:val="004F2C9E"/>
    <w:rsid w:val="004F44FA"/>
    <w:rsid w:val="004F6209"/>
    <w:rsid w:val="004F6681"/>
    <w:rsid w:val="004F6D67"/>
    <w:rsid w:val="00500E4D"/>
    <w:rsid w:val="005010CD"/>
    <w:rsid w:val="00501548"/>
    <w:rsid w:val="00501BEF"/>
    <w:rsid w:val="0050235A"/>
    <w:rsid w:val="00503043"/>
    <w:rsid w:val="0050417B"/>
    <w:rsid w:val="00504942"/>
    <w:rsid w:val="00505F90"/>
    <w:rsid w:val="00507780"/>
    <w:rsid w:val="0051239F"/>
    <w:rsid w:val="00512FC2"/>
    <w:rsid w:val="005144AB"/>
    <w:rsid w:val="005146D7"/>
    <w:rsid w:val="00517296"/>
    <w:rsid w:val="00523702"/>
    <w:rsid w:val="005255BD"/>
    <w:rsid w:val="00527970"/>
    <w:rsid w:val="00530377"/>
    <w:rsid w:val="00530479"/>
    <w:rsid w:val="0053070B"/>
    <w:rsid w:val="00531298"/>
    <w:rsid w:val="0053356C"/>
    <w:rsid w:val="00535CD0"/>
    <w:rsid w:val="00537272"/>
    <w:rsid w:val="00541735"/>
    <w:rsid w:val="00541FC9"/>
    <w:rsid w:val="005422E9"/>
    <w:rsid w:val="005438FC"/>
    <w:rsid w:val="00543B0C"/>
    <w:rsid w:val="005463E6"/>
    <w:rsid w:val="00550228"/>
    <w:rsid w:val="005511C9"/>
    <w:rsid w:val="00552A37"/>
    <w:rsid w:val="00555C21"/>
    <w:rsid w:val="005578D7"/>
    <w:rsid w:val="005607B4"/>
    <w:rsid w:val="00563E73"/>
    <w:rsid w:val="005647DD"/>
    <w:rsid w:val="00564AAE"/>
    <w:rsid w:val="00565231"/>
    <w:rsid w:val="00565D97"/>
    <w:rsid w:val="00566DBB"/>
    <w:rsid w:val="005703FB"/>
    <w:rsid w:val="00572189"/>
    <w:rsid w:val="00572904"/>
    <w:rsid w:val="00572924"/>
    <w:rsid w:val="005735C5"/>
    <w:rsid w:val="00573866"/>
    <w:rsid w:val="0057766A"/>
    <w:rsid w:val="005804BA"/>
    <w:rsid w:val="00580622"/>
    <w:rsid w:val="00580985"/>
    <w:rsid w:val="0058384F"/>
    <w:rsid w:val="00584F7C"/>
    <w:rsid w:val="00585D42"/>
    <w:rsid w:val="00587072"/>
    <w:rsid w:val="005877BF"/>
    <w:rsid w:val="00587EFD"/>
    <w:rsid w:val="005901B0"/>
    <w:rsid w:val="005902AB"/>
    <w:rsid w:val="00591F2C"/>
    <w:rsid w:val="00592E2A"/>
    <w:rsid w:val="0059408F"/>
    <w:rsid w:val="00594FB7"/>
    <w:rsid w:val="00597FEE"/>
    <w:rsid w:val="005A1E03"/>
    <w:rsid w:val="005A1F51"/>
    <w:rsid w:val="005A2586"/>
    <w:rsid w:val="005A4D18"/>
    <w:rsid w:val="005B033C"/>
    <w:rsid w:val="005B0B9F"/>
    <w:rsid w:val="005B0E2F"/>
    <w:rsid w:val="005B4510"/>
    <w:rsid w:val="005B5E81"/>
    <w:rsid w:val="005B754F"/>
    <w:rsid w:val="005C0B09"/>
    <w:rsid w:val="005C1751"/>
    <w:rsid w:val="005C29AB"/>
    <w:rsid w:val="005C2A5F"/>
    <w:rsid w:val="005C2DDE"/>
    <w:rsid w:val="005C2FAF"/>
    <w:rsid w:val="005C3F15"/>
    <w:rsid w:val="005C672D"/>
    <w:rsid w:val="005C73A4"/>
    <w:rsid w:val="005D08D0"/>
    <w:rsid w:val="005D1869"/>
    <w:rsid w:val="005D2194"/>
    <w:rsid w:val="005D2CB1"/>
    <w:rsid w:val="005D30B4"/>
    <w:rsid w:val="005D3BB8"/>
    <w:rsid w:val="005D3CE7"/>
    <w:rsid w:val="005D50FA"/>
    <w:rsid w:val="005D598E"/>
    <w:rsid w:val="005D5B82"/>
    <w:rsid w:val="005D78AB"/>
    <w:rsid w:val="005D7C30"/>
    <w:rsid w:val="005E074A"/>
    <w:rsid w:val="005E29D9"/>
    <w:rsid w:val="005E3E68"/>
    <w:rsid w:val="005E459E"/>
    <w:rsid w:val="005E49B7"/>
    <w:rsid w:val="005E60E2"/>
    <w:rsid w:val="005F034B"/>
    <w:rsid w:val="005F2A31"/>
    <w:rsid w:val="005F7B1F"/>
    <w:rsid w:val="005F7B41"/>
    <w:rsid w:val="005F7CCF"/>
    <w:rsid w:val="00601C04"/>
    <w:rsid w:val="006022A5"/>
    <w:rsid w:val="0060368B"/>
    <w:rsid w:val="00603B0B"/>
    <w:rsid w:val="006042F5"/>
    <w:rsid w:val="00604BAB"/>
    <w:rsid w:val="00605EEB"/>
    <w:rsid w:val="00610178"/>
    <w:rsid w:val="006113AD"/>
    <w:rsid w:val="00612BC2"/>
    <w:rsid w:val="00614FA6"/>
    <w:rsid w:val="00616B7E"/>
    <w:rsid w:val="00621294"/>
    <w:rsid w:val="00623208"/>
    <w:rsid w:val="00624228"/>
    <w:rsid w:val="0062464C"/>
    <w:rsid w:val="00626903"/>
    <w:rsid w:val="00626CEA"/>
    <w:rsid w:val="006274BC"/>
    <w:rsid w:val="006278FC"/>
    <w:rsid w:val="00627E65"/>
    <w:rsid w:val="00632BC1"/>
    <w:rsid w:val="00640030"/>
    <w:rsid w:val="0064012F"/>
    <w:rsid w:val="006435A2"/>
    <w:rsid w:val="00644225"/>
    <w:rsid w:val="006452BD"/>
    <w:rsid w:val="00646508"/>
    <w:rsid w:val="00647DC7"/>
    <w:rsid w:val="006518A5"/>
    <w:rsid w:val="0065259C"/>
    <w:rsid w:val="006533C4"/>
    <w:rsid w:val="006536C4"/>
    <w:rsid w:val="00653BCD"/>
    <w:rsid w:val="00656749"/>
    <w:rsid w:val="00663130"/>
    <w:rsid w:val="00663C1B"/>
    <w:rsid w:val="00663E57"/>
    <w:rsid w:val="00664415"/>
    <w:rsid w:val="00664480"/>
    <w:rsid w:val="006645FB"/>
    <w:rsid w:val="00664A67"/>
    <w:rsid w:val="006657AF"/>
    <w:rsid w:val="00667376"/>
    <w:rsid w:val="00671570"/>
    <w:rsid w:val="006715A7"/>
    <w:rsid w:val="00671661"/>
    <w:rsid w:val="00674F4E"/>
    <w:rsid w:val="00676884"/>
    <w:rsid w:val="0068057C"/>
    <w:rsid w:val="00681C0C"/>
    <w:rsid w:val="00681D51"/>
    <w:rsid w:val="006822C4"/>
    <w:rsid w:val="00683ECF"/>
    <w:rsid w:val="00691622"/>
    <w:rsid w:val="00692BCD"/>
    <w:rsid w:val="00693E81"/>
    <w:rsid w:val="00696C51"/>
    <w:rsid w:val="006A1621"/>
    <w:rsid w:val="006A1671"/>
    <w:rsid w:val="006A1CA5"/>
    <w:rsid w:val="006A2CDA"/>
    <w:rsid w:val="006A301B"/>
    <w:rsid w:val="006A3BAA"/>
    <w:rsid w:val="006A452C"/>
    <w:rsid w:val="006A594D"/>
    <w:rsid w:val="006A7452"/>
    <w:rsid w:val="006B2547"/>
    <w:rsid w:val="006B3FA0"/>
    <w:rsid w:val="006B519D"/>
    <w:rsid w:val="006C1AFC"/>
    <w:rsid w:val="006C2A38"/>
    <w:rsid w:val="006C3C05"/>
    <w:rsid w:val="006C525E"/>
    <w:rsid w:val="006D1317"/>
    <w:rsid w:val="006D1417"/>
    <w:rsid w:val="006D1B50"/>
    <w:rsid w:val="006D2A8E"/>
    <w:rsid w:val="006D4A89"/>
    <w:rsid w:val="006D6477"/>
    <w:rsid w:val="006D66C2"/>
    <w:rsid w:val="006E0D3A"/>
    <w:rsid w:val="006E2601"/>
    <w:rsid w:val="006E26D2"/>
    <w:rsid w:val="006E3D5E"/>
    <w:rsid w:val="006E6AD4"/>
    <w:rsid w:val="006E6DFE"/>
    <w:rsid w:val="006E7774"/>
    <w:rsid w:val="006F235C"/>
    <w:rsid w:val="006F490C"/>
    <w:rsid w:val="00700AB2"/>
    <w:rsid w:val="0070282F"/>
    <w:rsid w:val="00702B50"/>
    <w:rsid w:val="00703232"/>
    <w:rsid w:val="007035AE"/>
    <w:rsid w:val="0070376D"/>
    <w:rsid w:val="00704763"/>
    <w:rsid w:val="00706171"/>
    <w:rsid w:val="00706A1D"/>
    <w:rsid w:val="00710213"/>
    <w:rsid w:val="00713129"/>
    <w:rsid w:val="0071502E"/>
    <w:rsid w:val="007165D3"/>
    <w:rsid w:val="00716FA0"/>
    <w:rsid w:val="00717EC0"/>
    <w:rsid w:val="00721FB5"/>
    <w:rsid w:val="0072295B"/>
    <w:rsid w:val="0072313F"/>
    <w:rsid w:val="00724BCD"/>
    <w:rsid w:val="007255B2"/>
    <w:rsid w:val="007264EF"/>
    <w:rsid w:val="007267D2"/>
    <w:rsid w:val="00726D27"/>
    <w:rsid w:val="007272EE"/>
    <w:rsid w:val="007332F1"/>
    <w:rsid w:val="00733817"/>
    <w:rsid w:val="00733966"/>
    <w:rsid w:val="00740688"/>
    <w:rsid w:val="00743E86"/>
    <w:rsid w:val="00744891"/>
    <w:rsid w:val="007454AA"/>
    <w:rsid w:val="00750EA9"/>
    <w:rsid w:val="0075120B"/>
    <w:rsid w:val="00751D65"/>
    <w:rsid w:val="007531EF"/>
    <w:rsid w:val="00753A33"/>
    <w:rsid w:val="007543D0"/>
    <w:rsid w:val="007562BB"/>
    <w:rsid w:val="00757DC0"/>
    <w:rsid w:val="00760490"/>
    <w:rsid w:val="00760557"/>
    <w:rsid w:val="00761905"/>
    <w:rsid w:val="007725B7"/>
    <w:rsid w:val="00773999"/>
    <w:rsid w:val="00775129"/>
    <w:rsid w:val="00775EC5"/>
    <w:rsid w:val="00776E5E"/>
    <w:rsid w:val="007808E6"/>
    <w:rsid w:val="007809F3"/>
    <w:rsid w:val="0078169E"/>
    <w:rsid w:val="00782CA3"/>
    <w:rsid w:val="00783141"/>
    <w:rsid w:val="00784890"/>
    <w:rsid w:val="00787E5A"/>
    <w:rsid w:val="007925C8"/>
    <w:rsid w:val="0079333D"/>
    <w:rsid w:val="0079435A"/>
    <w:rsid w:val="00794AFF"/>
    <w:rsid w:val="00794BBC"/>
    <w:rsid w:val="00796024"/>
    <w:rsid w:val="00797537"/>
    <w:rsid w:val="00797B8E"/>
    <w:rsid w:val="007A0E50"/>
    <w:rsid w:val="007A3979"/>
    <w:rsid w:val="007A3CEF"/>
    <w:rsid w:val="007A3DF4"/>
    <w:rsid w:val="007A4D13"/>
    <w:rsid w:val="007A5C2E"/>
    <w:rsid w:val="007B193B"/>
    <w:rsid w:val="007B25E4"/>
    <w:rsid w:val="007B2E50"/>
    <w:rsid w:val="007B561E"/>
    <w:rsid w:val="007B6326"/>
    <w:rsid w:val="007B6A2C"/>
    <w:rsid w:val="007B713C"/>
    <w:rsid w:val="007B744C"/>
    <w:rsid w:val="007C03C2"/>
    <w:rsid w:val="007C2579"/>
    <w:rsid w:val="007C4170"/>
    <w:rsid w:val="007C646C"/>
    <w:rsid w:val="007D1F50"/>
    <w:rsid w:val="007D24D9"/>
    <w:rsid w:val="007D6E4C"/>
    <w:rsid w:val="007E1F26"/>
    <w:rsid w:val="007E2339"/>
    <w:rsid w:val="007E2C77"/>
    <w:rsid w:val="007E2CCA"/>
    <w:rsid w:val="007E4F49"/>
    <w:rsid w:val="007E6186"/>
    <w:rsid w:val="007E6ED6"/>
    <w:rsid w:val="007F3E07"/>
    <w:rsid w:val="007F4BEF"/>
    <w:rsid w:val="007F6885"/>
    <w:rsid w:val="008013F5"/>
    <w:rsid w:val="00802C82"/>
    <w:rsid w:val="00802E51"/>
    <w:rsid w:val="00803DDF"/>
    <w:rsid w:val="00804162"/>
    <w:rsid w:val="00804DB1"/>
    <w:rsid w:val="008060B8"/>
    <w:rsid w:val="008106B4"/>
    <w:rsid w:val="00811674"/>
    <w:rsid w:val="00813BDC"/>
    <w:rsid w:val="00813FEE"/>
    <w:rsid w:val="00814891"/>
    <w:rsid w:val="00814B48"/>
    <w:rsid w:val="00815ECD"/>
    <w:rsid w:val="00816724"/>
    <w:rsid w:val="008209C0"/>
    <w:rsid w:val="00820DF0"/>
    <w:rsid w:val="00821661"/>
    <w:rsid w:val="00821BC6"/>
    <w:rsid w:val="008220A4"/>
    <w:rsid w:val="00822B15"/>
    <w:rsid w:val="008233BF"/>
    <w:rsid w:val="00825A53"/>
    <w:rsid w:val="00825BB5"/>
    <w:rsid w:val="008304A8"/>
    <w:rsid w:val="008309AB"/>
    <w:rsid w:val="008322C7"/>
    <w:rsid w:val="00833656"/>
    <w:rsid w:val="008339E7"/>
    <w:rsid w:val="00843FE9"/>
    <w:rsid w:val="00844EE6"/>
    <w:rsid w:val="00845453"/>
    <w:rsid w:val="00850335"/>
    <w:rsid w:val="0085168C"/>
    <w:rsid w:val="008524ED"/>
    <w:rsid w:val="00854E2E"/>
    <w:rsid w:val="0085572A"/>
    <w:rsid w:val="008572C2"/>
    <w:rsid w:val="00857EB0"/>
    <w:rsid w:val="0086033A"/>
    <w:rsid w:val="00862072"/>
    <w:rsid w:val="00862CAC"/>
    <w:rsid w:val="00863832"/>
    <w:rsid w:val="00863B99"/>
    <w:rsid w:val="008646CE"/>
    <w:rsid w:val="0086568D"/>
    <w:rsid w:val="00865EA6"/>
    <w:rsid w:val="00866391"/>
    <w:rsid w:val="00866F54"/>
    <w:rsid w:val="0086759A"/>
    <w:rsid w:val="0086762A"/>
    <w:rsid w:val="00867803"/>
    <w:rsid w:val="00870EB9"/>
    <w:rsid w:val="00872450"/>
    <w:rsid w:val="008729CB"/>
    <w:rsid w:val="0087521C"/>
    <w:rsid w:val="0087652F"/>
    <w:rsid w:val="0087691A"/>
    <w:rsid w:val="00881F5D"/>
    <w:rsid w:val="00882056"/>
    <w:rsid w:val="0088216E"/>
    <w:rsid w:val="0088283D"/>
    <w:rsid w:val="00883F91"/>
    <w:rsid w:val="00890375"/>
    <w:rsid w:val="008935DB"/>
    <w:rsid w:val="0089407B"/>
    <w:rsid w:val="00897D8B"/>
    <w:rsid w:val="00897EDB"/>
    <w:rsid w:val="008A26A9"/>
    <w:rsid w:val="008A64AD"/>
    <w:rsid w:val="008A7B5F"/>
    <w:rsid w:val="008B2FFA"/>
    <w:rsid w:val="008B36F7"/>
    <w:rsid w:val="008B741F"/>
    <w:rsid w:val="008C01C4"/>
    <w:rsid w:val="008C0F45"/>
    <w:rsid w:val="008C1FD2"/>
    <w:rsid w:val="008C46B0"/>
    <w:rsid w:val="008C46E7"/>
    <w:rsid w:val="008D1246"/>
    <w:rsid w:val="008D2F73"/>
    <w:rsid w:val="008D420F"/>
    <w:rsid w:val="008D612E"/>
    <w:rsid w:val="008D69A7"/>
    <w:rsid w:val="008D6A17"/>
    <w:rsid w:val="008E040D"/>
    <w:rsid w:val="008E0AE8"/>
    <w:rsid w:val="008E267D"/>
    <w:rsid w:val="008E5B24"/>
    <w:rsid w:val="008E6D35"/>
    <w:rsid w:val="008E6DCD"/>
    <w:rsid w:val="008E6E0D"/>
    <w:rsid w:val="008E7EB2"/>
    <w:rsid w:val="008F1F3D"/>
    <w:rsid w:val="008F273C"/>
    <w:rsid w:val="008F34E3"/>
    <w:rsid w:val="008F4282"/>
    <w:rsid w:val="008F5286"/>
    <w:rsid w:val="008F7335"/>
    <w:rsid w:val="00900AF2"/>
    <w:rsid w:val="00901B07"/>
    <w:rsid w:val="0090318A"/>
    <w:rsid w:val="0090389D"/>
    <w:rsid w:val="00907841"/>
    <w:rsid w:val="0091396D"/>
    <w:rsid w:val="00917419"/>
    <w:rsid w:val="00920C98"/>
    <w:rsid w:val="00921AF3"/>
    <w:rsid w:val="00925C79"/>
    <w:rsid w:val="00926F76"/>
    <w:rsid w:val="00927353"/>
    <w:rsid w:val="009308D0"/>
    <w:rsid w:val="00932016"/>
    <w:rsid w:val="00934CDE"/>
    <w:rsid w:val="00935770"/>
    <w:rsid w:val="00935E44"/>
    <w:rsid w:val="00937BE0"/>
    <w:rsid w:val="009458BA"/>
    <w:rsid w:val="00946788"/>
    <w:rsid w:val="00947C85"/>
    <w:rsid w:val="00950697"/>
    <w:rsid w:val="009516CF"/>
    <w:rsid w:val="00952CE5"/>
    <w:rsid w:val="009536CA"/>
    <w:rsid w:val="00954A60"/>
    <w:rsid w:val="009579AB"/>
    <w:rsid w:val="00961046"/>
    <w:rsid w:val="00963CAD"/>
    <w:rsid w:val="00964674"/>
    <w:rsid w:val="00965A6C"/>
    <w:rsid w:val="009766E1"/>
    <w:rsid w:val="0097789E"/>
    <w:rsid w:val="00981A47"/>
    <w:rsid w:val="00987244"/>
    <w:rsid w:val="00993327"/>
    <w:rsid w:val="009960A2"/>
    <w:rsid w:val="009A253C"/>
    <w:rsid w:val="009A37D2"/>
    <w:rsid w:val="009A3FD8"/>
    <w:rsid w:val="009A4E67"/>
    <w:rsid w:val="009A5833"/>
    <w:rsid w:val="009A6005"/>
    <w:rsid w:val="009B01E8"/>
    <w:rsid w:val="009B3B59"/>
    <w:rsid w:val="009B6F02"/>
    <w:rsid w:val="009B6F70"/>
    <w:rsid w:val="009C0FCC"/>
    <w:rsid w:val="009C19AB"/>
    <w:rsid w:val="009C1D01"/>
    <w:rsid w:val="009C2FC1"/>
    <w:rsid w:val="009C3A2F"/>
    <w:rsid w:val="009C3F8B"/>
    <w:rsid w:val="009C40AC"/>
    <w:rsid w:val="009C4A2A"/>
    <w:rsid w:val="009C7610"/>
    <w:rsid w:val="009D0F79"/>
    <w:rsid w:val="009D2260"/>
    <w:rsid w:val="009D23B2"/>
    <w:rsid w:val="009D26B3"/>
    <w:rsid w:val="009D303E"/>
    <w:rsid w:val="009D3691"/>
    <w:rsid w:val="009D5D47"/>
    <w:rsid w:val="009D612A"/>
    <w:rsid w:val="009E0FBE"/>
    <w:rsid w:val="009E11E1"/>
    <w:rsid w:val="009E32D8"/>
    <w:rsid w:val="009E424D"/>
    <w:rsid w:val="009E64E2"/>
    <w:rsid w:val="009E7AAA"/>
    <w:rsid w:val="009F2A7C"/>
    <w:rsid w:val="009F4001"/>
    <w:rsid w:val="009F6F31"/>
    <w:rsid w:val="009F753A"/>
    <w:rsid w:val="00A017F8"/>
    <w:rsid w:val="00A01BE8"/>
    <w:rsid w:val="00A03126"/>
    <w:rsid w:val="00A03195"/>
    <w:rsid w:val="00A03938"/>
    <w:rsid w:val="00A04F25"/>
    <w:rsid w:val="00A069CE"/>
    <w:rsid w:val="00A112D3"/>
    <w:rsid w:val="00A1141F"/>
    <w:rsid w:val="00A119BF"/>
    <w:rsid w:val="00A12902"/>
    <w:rsid w:val="00A13BEF"/>
    <w:rsid w:val="00A146E6"/>
    <w:rsid w:val="00A1506A"/>
    <w:rsid w:val="00A17969"/>
    <w:rsid w:val="00A20E58"/>
    <w:rsid w:val="00A214A2"/>
    <w:rsid w:val="00A21680"/>
    <w:rsid w:val="00A2410A"/>
    <w:rsid w:val="00A263A4"/>
    <w:rsid w:val="00A274B9"/>
    <w:rsid w:val="00A27D23"/>
    <w:rsid w:val="00A33776"/>
    <w:rsid w:val="00A33EDA"/>
    <w:rsid w:val="00A33F73"/>
    <w:rsid w:val="00A36FE6"/>
    <w:rsid w:val="00A37615"/>
    <w:rsid w:val="00A37F38"/>
    <w:rsid w:val="00A40BF9"/>
    <w:rsid w:val="00A44170"/>
    <w:rsid w:val="00A44B48"/>
    <w:rsid w:val="00A45161"/>
    <w:rsid w:val="00A453E2"/>
    <w:rsid w:val="00A46F4E"/>
    <w:rsid w:val="00A501D5"/>
    <w:rsid w:val="00A508AE"/>
    <w:rsid w:val="00A529C1"/>
    <w:rsid w:val="00A53C82"/>
    <w:rsid w:val="00A553E7"/>
    <w:rsid w:val="00A565C9"/>
    <w:rsid w:val="00A63370"/>
    <w:rsid w:val="00A63A32"/>
    <w:rsid w:val="00A63EB3"/>
    <w:rsid w:val="00A649EB"/>
    <w:rsid w:val="00A653C6"/>
    <w:rsid w:val="00A70274"/>
    <w:rsid w:val="00A72609"/>
    <w:rsid w:val="00A7321E"/>
    <w:rsid w:val="00A75342"/>
    <w:rsid w:val="00A813CC"/>
    <w:rsid w:val="00A82E2E"/>
    <w:rsid w:val="00A84420"/>
    <w:rsid w:val="00A852A3"/>
    <w:rsid w:val="00A862F9"/>
    <w:rsid w:val="00A8799D"/>
    <w:rsid w:val="00A92AB3"/>
    <w:rsid w:val="00A92C53"/>
    <w:rsid w:val="00A93546"/>
    <w:rsid w:val="00A95225"/>
    <w:rsid w:val="00A9720D"/>
    <w:rsid w:val="00AA0892"/>
    <w:rsid w:val="00AA13B3"/>
    <w:rsid w:val="00AA1546"/>
    <w:rsid w:val="00AA21A5"/>
    <w:rsid w:val="00AA50C7"/>
    <w:rsid w:val="00AA5460"/>
    <w:rsid w:val="00AA6D43"/>
    <w:rsid w:val="00AB20A4"/>
    <w:rsid w:val="00AB254E"/>
    <w:rsid w:val="00AB2855"/>
    <w:rsid w:val="00AB355F"/>
    <w:rsid w:val="00AB37C5"/>
    <w:rsid w:val="00AB3B3E"/>
    <w:rsid w:val="00AB6881"/>
    <w:rsid w:val="00AB6F11"/>
    <w:rsid w:val="00AB7417"/>
    <w:rsid w:val="00AC0420"/>
    <w:rsid w:val="00AC0EFD"/>
    <w:rsid w:val="00AC1FFE"/>
    <w:rsid w:val="00AC240A"/>
    <w:rsid w:val="00AC486E"/>
    <w:rsid w:val="00AC6419"/>
    <w:rsid w:val="00AD1616"/>
    <w:rsid w:val="00AD1B09"/>
    <w:rsid w:val="00AD2E0D"/>
    <w:rsid w:val="00AD3660"/>
    <w:rsid w:val="00AD4904"/>
    <w:rsid w:val="00AD565F"/>
    <w:rsid w:val="00AD5E74"/>
    <w:rsid w:val="00AD6B46"/>
    <w:rsid w:val="00AE3BED"/>
    <w:rsid w:val="00AE4D98"/>
    <w:rsid w:val="00AE6007"/>
    <w:rsid w:val="00AF0C15"/>
    <w:rsid w:val="00AF212F"/>
    <w:rsid w:val="00AF2717"/>
    <w:rsid w:val="00AF2FB2"/>
    <w:rsid w:val="00AF4E21"/>
    <w:rsid w:val="00AF5705"/>
    <w:rsid w:val="00B03047"/>
    <w:rsid w:val="00B03CC1"/>
    <w:rsid w:val="00B045EB"/>
    <w:rsid w:val="00B06D52"/>
    <w:rsid w:val="00B075B4"/>
    <w:rsid w:val="00B075EB"/>
    <w:rsid w:val="00B12C87"/>
    <w:rsid w:val="00B150E3"/>
    <w:rsid w:val="00B15923"/>
    <w:rsid w:val="00B17609"/>
    <w:rsid w:val="00B226D2"/>
    <w:rsid w:val="00B24958"/>
    <w:rsid w:val="00B25D6F"/>
    <w:rsid w:val="00B2663C"/>
    <w:rsid w:val="00B271A5"/>
    <w:rsid w:val="00B2756A"/>
    <w:rsid w:val="00B27CA6"/>
    <w:rsid w:val="00B27E9B"/>
    <w:rsid w:val="00B3194B"/>
    <w:rsid w:val="00B34134"/>
    <w:rsid w:val="00B34B46"/>
    <w:rsid w:val="00B36857"/>
    <w:rsid w:val="00B40DA9"/>
    <w:rsid w:val="00B41811"/>
    <w:rsid w:val="00B431C0"/>
    <w:rsid w:val="00B444DD"/>
    <w:rsid w:val="00B4610B"/>
    <w:rsid w:val="00B46CCC"/>
    <w:rsid w:val="00B50B35"/>
    <w:rsid w:val="00B56100"/>
    <w:rsid w:val="00B563F7"/>
    <w:rsid w:val="00B56E8B"/>
    <w:rsid w:val="00B56FA3"/>
    <w:rsid w:val="00B60317"/>
    <w:rsid w:val="00B61B75"/>
    <w:rsid w:val="00B629FA"/>
    <w:rsid w:val="00B636AC"/>
    <w:rsid w:val="00B649CD"/>
    <w:rsid w:val="00B65320"/>
    <w:rsid w:val="00B659D6"/>
    <w:rsid w:val="00B70534"/>
    <w:rsid w:val="00B73616"/>
    <w:rsid w:val="00B75200"/>
    <w:rsid w:val="00B76501"/>
    <w:rsid w:val="00B766F8"/>
    <w:rsid w:val="00B76EB5"/>
    <w:rsid w:val="00B778EC"/>
    <w:rsid w:val="00B80FED"/>
    <w:rsid w:val="00B84A6C"/>
    <w:rsid w:val="00B8560F"/>
    <w:rsid w:val="00B85EA2"/>
    <w:rsid w:val="00B86180"/>
    <w:rsid w:val="00B87EDC"/>
    <w:rsid w:val="00B92A95"/>
    <w:rsid w:val="00B937DA"/>
    <w:rsid w:val="00B94123"/>
    <w:rsid w:val="00B94E16"/>
    <w:rsid w:val="00B9630F"/>
    <w:rsid w:val="00B9691B"/>
    <w:rsid w:val="00BA0868"/>
    <w:rsid w:val="00BA094D"/>
    <w:rsid w:val="00BA3516"/>
    <w:rsid w:val="00BA541D"/>
    <w:rsid w:val="00BA5BB0"/>
    <w:rsid w:val="00BA5C77"/>
    <w:rsid w:val="00BA77DE"/>
    <w:rsid w:val="00BB01E0"/>
    <w:rsid w:val="00BB12FD"/>
    <w:rsid w:val="00BB18D3"/>
    <w:rsid w:val="00BB1CBE"/>
    <w:rsid w:val="00BB2296"/>
    <w:rsid w:val="00BB28C3"/>
    <w:rsid w:val="00BB399D"/>
    <w:rsid w:val="00BB6DD5"/>
    <w:rsid w:val="00BC02F3"/>
    <w:rsid w:val="00BC33A7"/>
    <w:rsid w:val="00BC363A"/>
    <w:rsid w:val="00BC5AA6"/>
    <w:rsid w:val="00BC60C2"/>
    <w:rsid w:val="00BC6316"/>
    <w:rsid w:val="00BC69DA"/>
    <w:rsid w:val="00BC6C2F"/>
    <w:rsid w:val="00BD0AD5"/>
    <w:rsid w:val="00BD0F10"/>
    <w:rsid w:val="00BD18B8"/>
    <w:rsid w:val="00BD262A"/>
    <w:rsid w:val="00BD2CA9"/>
    <w:rsid w:val="00BD6820"/>
    <w:rsid w:val="00BD685D"/>
    <w:rsid w:val="00BE09F4"/>
    <w:rsid w:val="00BE0A92"/>
    <w:rsid w:val="00BE0C38"/>
    <w:rsid w:val="00BE1B25"/>
    <w:rsid w:val="00BE30E0"/>
    <w:rsid w:val="00BE31C6"/>
    <w:rsid w:val="00BE4EBC"/>
    <w:rsid w:val="00BE6B09"/>
    <w:rsid w:val="00BE794C"/>
    <w:rsid w:val="00BF0A00"/>
    <w:rsid w:val="00BF1705"/>
    <w:rsid w:val="00BF1F43"/>
    <w:rsid w:val="00BF4544"/>
    <w:rsid w:val="00BF6A02"/>
    <w:rsid w:val="00C00006"/>
    <w:rsid w:val="00C010C3"/>
    <w:rsid w:val="00C049E8"/>
    <w:rsid w:val="00C04E94"/>
    <w:rsid w:val="00C0588E"/>
    <w:rsid w:val="00C11CE1"/>
    <w:rsid w:val="00C12363"/>
    <w:rsid w:val="00C128EF"/>
    <w:rsid w:val="00C14C95"/>
    <w:rsid w:val="00C14DC5"/>
    <w:rsid w:val="00C15CF0"/>
    <w:rsid w:val="00C161C4"/>
    <w:rsid w:val="00C17E52"/>
    <w:rsid w:val="00C21BC4"/>
    <w:rsid w:val="00C21EC3"/>
    <w:rsid w:val="00C225F1"/>
    <w:rsid w:val="00C22D09"/>
    <w:rsid w:val="00C23B2E"/>
    <w:rsid w:val="00C24095"/>
    <w:rsid w:val="00C25085"/>
    <w:rsid w:val="00C25810"/>
    <w:rsid w:val="00C26CEC"/>
    <w:rsid w:val="00C26EEC"/>
    <w:rsid w:val="00C3190E"/>
    <w:rsid w:val="00C32EFF"/>
    <w:rsid w:val="00C333A7"/>
    <w:rsid w:val="00C37474"/>
    <w:rsid w:val="00C4113E"/>
    <w:rsid w:val="00C44978"/>
    <w:rsid w:val="00C44EE5"/>
    <w:rsid w:val="00C471F0"/>
    <w:rsid w:val="00C4778C"/>
    <w:rsid w:val="00C5125A"/>
    <w:rsid w:val="00C5293E"/>
    <w:rsid w:val="00C5695F"/>
    <w:rsid w:val="00C57443"/>
    <w:rsid w:val="00C62F2D"/>
    <w:rsid w:val="00C649B3"/>
    <w:rsid w:val="00C653BF"/>
    <w:rsid w:val="00C66864"/>
    <w:rsid w:val="00C6702B"/>
    <w:rsid w:val="00C673F4"/>
    <w:rsid w:val="00C7436C"/>
    <w:rsid w:val="00C74885"/>
    <w:rsid w:val="00C749EA"/>
    <w:rsid w:val="00C76B75"/>
    <w:rsid w:val="00C80097"/>
    <w:rsid w:val="00C80AC7"/>
    <w:rsid w:val="00C82953"/>
    <w:rsid w:val="00C82BD1"/>
    <w:rsid w:val="00C8361E"/>
    <w:rsid w:val="00C83F51"/>
    <w:rsid w:val="00C85DCD"/>
    <w:rsid w:val="00C876CE"/>
    <w:rsid w:val="00C9119C"/>
    <w:rsid w:val="00C96379"/>
    <w:rsid w:val="00C96F92"/>
    <w:rsid w:val="00C97002"/>
    <w:rsid w:val="00C97B57"/>
    <w:rsid w:val="00CA2F27"/>
    <w:rsid w:val="00CA3664"/>
    <w:rsid w:val="00CA39ED"/>
    <w:rsid w:val="00CA5F8B"/>
    <w:rsid w:val="00CA6EC5"/>
    <w:rsid w:val="00CA7342"/>
    <w:rsid w:val="00CB054D"/>
    <w:rsid w:val="00CB2B01"/>
    <w:rsid w:val="00CB6EA3"/>
    <w:rsid w:val="00CB73D9"/>
    <w:rsid w:val="00CB7508"/>
    <w:rsid w:val="00CB75C4"/>
    <w:rsid w:val="00CB7BCF"/>
    <w:rsid w:val="00CC10FC"/>
    <w:rsid w:val="00CC43F0"/>
    <w:rsid w:val="00CC4D40"/>
    <w:rsid w:val="00CC58DB"/>
    <w:rsid w:val="00CC5DD0"/>
    <w:rsid w:val="00CD4D15"/>
    <w:rsid w:val="00CD5325"/>
    <w:rsid w:val="00CD55BB"/>
    <w:rsid w:val="00CD5C54"/>
    <w:rsid w:val="00CE093B"/>
    <w:rsid w:val="00CE336A"/>
    <w:rsid w:val="00CE4AC7"/>
    <w:rsid w:val="00CE681C"/>
    <w:rsid w:val="00CE7578"/>
    <w:rsid w:val="00CF1DB6"/>
    <w:rsid w:val="00CF3B67"/>
    <w:rsid w:val="00CF4401"/>
    <w:rsid w:val="00CF6394"/>
    <w:rsid w:val="00CF6FB1"/>
    <w:rsid w:val="00D026B0"/>
    <w:rsid w:val="00D0332E"/>
    <w:rsid w:val="00D04C4D"/>
    <w:rsid w:val="00D12A85"/>
    <w:rsid w:val="00D16A22"/>
    <w:rsid w:val="00D22A3C"/>
    <w:rsid w:val="00D251E3"/>
    <w:rsid w:val="00D25442"/>
    <w:rsid w:val="00D25B23"/>
    <w:rsid w:val="00D26BBD"/>
    <w:rsid w:val="00D26D55"/>
    <w:rsid w:val="00D2745D"/>
    <w:rsid w:val="00D32D74"/>
    <w:rsid w:val="00D33F86"/>
    <w:rsid w:val="00D35064"/>
    <w:rsid w:val="00D351BB"/>
    <w:rsid w:val="00D36CB7"/>
    <w:rsid w:val="00D418EC"/>
    <w:rsid w:val="00D421F9"/>
    <w:rsid w:val="00D42991"/>
    <w:rsid w:val="00D4430E"/>
    <w:rsid w:val="00D473FF"/>
    <w:rsid w:val="00D50C3F"/>
    <w:rsid w:val="00D511FA"/>
    <w:rsid w:val="00D512C7"/>
    <w:rsid w:val="00D51667"/>
    <w:rsid w:val="00D51849"/>
    <w:rsid w:val="00D51DD8"/>
    <w:rsid w:val="00D53BAA"/>
    <w:rsid w:val="00D543BD"/>
    <w:rsid w:val="00D612B4"/>
    <w:rsid w:val="00D63E9A"/>
    <w:rsid w:val="00D64739"/>
    <w:rsid w:val="00D65360"/>
    <w:rsid w:val="00D6540A"/>
    <w:rsid w:val="00D66315"/>
    <w:rsid w:val="00D70747"/>
    <w:rsid w:val="00D71BBE"/>
    <w:rsid w:val="00D71FE7"/>
    <w:rsid w:val="00D72AE7"/>
    <w:rsid w:val="00D73302"/>
    <w:rsid w:val="00D734D8"/>
    <w:rsid w:val="00D73DB6"/>
    <w:rsid w:val="00D809AE"/>
    <w:rsid w:val="00D8279E"/>
    <w:rsid w:val="00D84734"/>
    <w:rsid w:val="00D859D5"/>
    <w:rsid w:val="00D90360"/>
    <w:rsid w:val="00D90945"/>
    <w:rsid w:val="00D9421E"/>
    <w:rsid w:val="00DA0451"/>
    <w:rsid w:val="00DA0BA3"/>
    <w:rsid w:val="00DA6301"/>
    <w:rsid w:val="00DA63EB"/>
    <w:rsid w:val="00DB1242"/>
    <w:rsid w:val="00DB2AB9"/>
    <w:rsid w:val="00DB4DF5"/>
    <w:rsid w:val="00DB5441"/>
    <w:rsid w:val="00DB7017"/>
    <w:rsid w:val="00DB72D7"/>
    <w:rsid w:val="00DC3488"/>
    <w:rsid w:val="00DC584D"/>
    <w:rsid w:val="00DC70F2"/>
    <w:rsid w:val="00DD0D92"/>
    <w:rsid w:val="00DD2AAC"/>
    <w:rsid w:val="00DD42DA"/>
    <w:rsid w:val="00DD761E"/>
    <w:rsid w:val="00DE4C7D"/>
    <w:rsid w:val="00DF0B57"/>
    <w:rsid w:val="00DF116C"/>
    <w:rsid w:val="00DF3034"/>
    <w:rsid w:val="00DF473D"/>
    <w:rsid w:val="00DF6EF0"/>
    <w:rsid w:val="00E00EEA"/>
    <w:rsid w:val="00E02221"/>
    <w:rsid w:val="00E02858"/>
    <w:rsid w:val="00E036E0"/>
    <w:rsid w:val="00E041F5"/>
    <w:rsid w:val="00E06816"/>
    <w:rsid w:val="00E0700A"/>
    <w:rsid w:val="00E124AB"/>
    <w:rsid w:val="00E20673"/>
    <w:rsid w:val="00E21E96"/>
    <w:rsid w:val="00E27333"/>
    <w:rsid w:val="00E27608"/>
    <w:rsid w:val="00E31938"/>
    <w:rsid w:val="00E321E1"/>
    <w:rsid w:val="00E32245"/>
    <w:rsid w:val="00E337E1"/>
    <w:rsid w:val="00E33993"/>
    <w:rsid w:val="00E35C0E"/>
    <w:rsid w:val="00E35CD2"/>
    <w:rsid w:val="00E372A9"/>
    <w:rsid w:val="00E41F05"/>
    <w:rsid w:val="00E4454A"/>
    <w:rsid w:val="00E44FD1"/>
    <w:rsid w:val="00E45FDA"/>
    <w:rsid w:val="00E46741"/>
    <w:rsid w:val="00E46C01"/>
    <w:rsid w:val="00E51767"/>
    <w:rsid w:val="00E52871"/>
    <w:rsid w:val="00E52C69"/>
    <w:rsid w:val="00E52FC7"/>
    <w:rsid w:val="00E54555"/>
    <w:rsid w:val="00E55A9C"/>
    <w:rsid w:val="00E5616F"/>
    <w:rsid w:val="00E56310"/>
    <w:rsid w:val="00E60C36"/>
    <w:rsid w:val="00E6221E"/>
    <w:rsid w:val="00E629A4"/>
    <w:rsid w:val="00E650E9"/>
    <w:rsid w:val="00E665B0"/>
    <w:rsid w:val="00E67010"/>
    <w:rsid w:val="00E73253"/>
    <w:rsid w:val="00E743FD"/>
    <w:rsid w:val="00E7500C"/>
    <w:rsid w:val="00E76175"/>
    <w:rsid w:val="00E80496"/>
    <w:rsid w:val="00E80AA8"/>
    <w:rsid w:val="00E80DF7"/>
    <w:rsid w:val="00E851EF"/>
    <w:rsid w:val="00E851FF"/>
    <w:rsid w:val="00E85A55"/>
    <w:rsid w:val="00E85CA1"/>
    <w:rsid w:val="00E87A69"/>
    <w:rsid w:val="00E87FBC"/>
    <w:rsid w:val="00E91033"/>
    <w:rsid w:val="00E929BF"/>
    <w:rsid w:val="00E971CE"/>
    <w:rsid w:val="00EA082F"/>
    <w:rsid w:val="00EA2131"/>
    <w:rsid w:val="00EA3F01"/>
    <w:rsid w:val="00EA40FD"/>
    <w:rsid w:val="00EA4E56"/>
    <w:rsid w:val="00EA719F"/>
    <w:rsid w:val="00EA76F6"/>
    <w:rsid w:val="00EB17DC"/>
    <w:rsid w:val="00EB4A4C"/>
    <w:rsid w:val="00EB551A"/>
    <w:rsid w:val="00EB6FDA"/>
    <w:rsid w:val="00EB7349"/>
    <w:rsid w:val="00EB7D05"/>
    <w:rsid w:val="00EC6E3C"/>
    <w:rsid w:val="00ED20C7"/>
    <w:rsid w:val="00ED4D72"/>
    <w:rsid w:val="00ED55B6"/>
    <w:rsid w:val="00ED56CE"/>
    <w:rsid w:val="00ED5D5A"/>
    <w:rsid w:val="00ED7169"/>
    <w:rsid w:val="00ED7587"/>
    <w:rsid w:val="00ED75F7"/>
    <w:rsid w:val="00EE0AF0"/>
    <w:rsid w:val="00EE2BFD"/>
    <w:rsid w:val="00EE4755"/>
    <w:rsid w:val="00EE635B"/>
    <w:rsid w:val="00EF5D52"/>
    <w:rsid w:val="00F00909"/>
    <w:rsid w:val="00F0200E"/>
    <w:rsid w:val="00F04B22"/>
    <w:rsid w:val="00F12071"/>
    <w:rsid w:val="00F12DE8"/>
    <w:rsid w:val="00F1422E"/>
    <w:rsid w:val="00F2008E"/>
    <w:rsid w:val="00F211A8"/>
    <w:rsid w:val="00F216B2"/>
    <w:rsid w:val="00F21D91"/>
    <w:rsid w:val="00F22BE2"/>
    <w:rsid w:val="00F23A44"/>
    <w:rsid w:val="00F2440C"/>
    <w:rsid w:val="00F2568C"/>
    <w:rsid w:val="00F25D6D"/>
    <w:rsid w:val="00F26225"/>
    <w:rsid w:val="00F2720D"/>
    <w:rsid w:val="00F2729F"/>
    <w:rsid w:val="00F27A28"/>
    <w:rsid w:val="00F27F38"/>
    <w:rsid w:val="00F27F4E"/>
    <w:rsid w:val="00F30A5C"/>
    <w:rsid w:val="00F317D8"/>
    <w:rsid w:val="00F34563"/>
    <w:rsid w:val="00F35737"/>
    <w:rsid w:val="00F4002D"/>
    <w:rsid w:val="00F42D28"/>
    <w:rsid w:val="00F43D7E"/>
    <w:rsid w:val="00F461C7"/>
    <w:rsid w:val="00F463C2"/>
    <w:rsid w:val="00F50AF2"/>
    <w:rsid w:val="00F53CDC"/>
    <w:rsid w:val="00F54F5D"/>
    <w:rsid w:val="00F55342"/>
    <w:rsid w:val="00F55D1C"/>
    <w:rsid w:val="00F579A4"/>
    <w:rsid w:val="00F57EDB"/>
    <w:rsid w:val="00F60615"/>
    <w:rsid w:val="00F615F5"/>
    <w:rsid w:val="00F63677"/>
    <w:rsid w:val="00F65C17"/>
    <w:rsid w:val="00F677A9"/>
    <w:rsid w:val="00F67B0E"/>
    <w:rsid w:val="00F71179"/>
    <w:rsid w:val="00F72C03"/>
    <w:rsid w:val="00F74A7A"/>
    <w:rsid w:val="00F74E47"/>
    <w:rsid w:val="00F76F95"/>
    <w:rsid w:val="00F77398"/>
    <w:rsid w:val="00F81321"/>
    <w:rsid w:val="00F816FB"/>
    <w:rsid w:val="00F841CC"/>
    <w:rsid w:val="00F86487"/>
    <w:rsid w:val="00F873BC"/>
    <w:rsid w:val="00F90160"/>
    <w:rsid w:val="00F909C7"/>
    <w:rsid w:val="00F92C00"/>
    <w:rsid w:val="00F947EC"/>
    <w:rsid w:val="00F963B1"/>
    <w:rsid w:val="00FA2234"/>
    <w:rsid w:val="00FA3C03"/>
    <w:rsid w:val="00FA52D4"/>
    <w:rsid w:val="00FA6F68"/>
    <w:rsid w:val="00FA7CF7"/>
    <w:rsid w:val="00FB2473"/>
    <w:rsid w:val="00FB461F"/>
    <w:rsid w:val="00FB5516"/>
    <w:rsid w:val="00FB68D6"/>
    <w:rsid w:val="00FC18BE"/>
    <w:rsid w:val="00FC2350"/>
    <w:rsid w:val="00FC2E34"/>
    <w:rsid w:val="00FC4BA4"/>
    <w:rsid w:val="00FD027D"/>
    <w:rsid w:val="00FD10E3"/>
    <w:rsid w:val="00FD570D"/>
    <w:rsid w:val="00FD5B81"/>
    <w:rsid w:val="00FD64F0"/>
    <w:rsid w:val="00FE0530"/>
    <w:rsid w:val="00FE17AB"/>
    <w:rsid w:val="00FE2B7C"/>
    <w:rsid w:val="00FE4301"/>
    <w:rsid w:val="00FE52AA"/>
    <w:rsid w:val="00FE56D3"/>
    <w:rsid w:val="00FE6306"/>
    <w:rsid w:val="00FE74C9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A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62932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112D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2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2745D"/>
  </w:style>
  <w:style w:type="paragraph" w:styleId="Pieddepage">
    <w:name w:val="footer"/>
    <w:basedOn w:val="Normal"/>
    <w:link w:val="PieddepageCar"/>
    <w:uiPriority w:val="99"/>
    <w:unhideWhenUsed/>
    <w:rsid w:val="00D2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745D"/>
  </w:style>
  <w:style w:type="character" w:styleId="Lienhypertexte">
    <w:name w:val="Hyperlink"/>
    <w:basedOn w:val="Policepardfaut"/>
    <w:uiPriority w:val="99"/>
    <w:unhideWhenUsed/>
    <w:rsid w:val="00E339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2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0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9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7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40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1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8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7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1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16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5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24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2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duquepsp.c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833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David</dc:creator>
  <cp:lastModifiedBy>Alexandre David</cp:lastModifiedBy>
  <cp:revision>6</cp:revision>
  <dcterms:created xsi:type="dcterms:W3CDTF">2016-06-11T16:24:00Z</dcterms:created>
  <dcterms:modified xsi:type="dcterms:W3CDTF">2016-06-12T05:17:00Z</dcterms:modified>
</cp:coreProperties>
</file>