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6D" w:rsidRDefault="00B779A4" w:rsidP="00941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79A4">
        <w:rPr>
          <w:rFonts w:ascii="Times New Roman" w:eastAsia="Times New Roman" w:hAnsi="Times New Roman" w:cs="Times New Roman"/>
          <w:b/>
          <w:sz w:val="28"/>
          <w:szCs w:val="28"/>
        </w:rPr>
        <w:t>Exemple de mise en situation</w:t>
      </w:r>
    </w:p>
    <w:p w:rsidR="00B779A4" w:rsidRPr="00B779A4" w:rsidRDefault="00B779A4" w:rsidP="00941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136D" w:rsidRPr="00B11904" w:rsidRDefault="00B904CD" w:rsidP="00B119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4CD">
        <w:rPr>
          <w:rFonts w:ascii="Times New Roman" w:eastAsia="Times New Roman" w:hAnsi="Times New Roman" w:cs="Times New Roman"/>
          <w:sz w:val="24"/>
          <w:szCs w:val="24"/>
        </w:rPr>
        <w:t>De l’indépendance à nos jours, tous les régimes au Mali ont manifesté leur soutien et leur adhésion à la politique de l’utilisation de nos langues nationales dans le système éducatif. Cela fut réalisé à travers deux innovations majeures qui se sont succédé</w:t>
      </w:r>
      <w:r>
        <w:rPr>
          <w:rFonts w:ascii="Times New Roman" w:eastAsia="Times New Roman" w:hAnsi="Times New Roman" w:cs="Times New Roman"/>
          <w:sz w:val="24"/>
          <w:szCs w:val="24"/>
        </w:rPr>
        <w:t>, la Pédagogie converg</w:t>
      </w:r>
      <w:r w:rsidR="00B11904">
        <w:rPr>
          <w:rFonts w:ascii="Times New Roman" w:eastAsia="Times New Roman" w:hAnsi="Times New Roman" w:cs="Times New Roman"/>
          <w:sz w:val="24"/>
          <w:szCs w:val="24"/>
        </w:rPr>
        <w:t>ente et l’approche curriculaire</w:t>
      </w:r>
      <w:r w:rsidRPr="00B904CD">
        <w:rPr>
          <w:rFonts w:ascii="Times New Roman" w:eastAsia="Times New Roman" w:hAnsi="Times New Roman" w:cs="Times New Roman"/>
          <w:sz w:val="24"/>
          <w:szCs w:val="24"/>
        </w:rPr>
        <w:t xml:space="preserve">. Cependant les enseignants </w:t>
      </w:r>
      <w:r w:rsidR="00941332">
        <w:rPr>
          <w:rFonts w:ascii="Times New Roman" w:eastAsia="Times New Roman" w:hAnsi="Times New Roman" w:cs="Times New Roman"/>
          <w:sz w:val="24"/>
          <w:szCs w:val="24"/>
        </w:rPr>
        <w:t>ne sont pas suffisamment formés en</w:t>
      </w:r>
      <w:r w:rsidRPr="00B904CD">
        <w:rPr>
          <w:rFonts w:ascii="Times New Roman" w:eastAsia="Times New Roman" w:hAnsi="Times New Roman" w:cs="Times New Roman"/>
          <w:sz w:val="24"/>
          <w:szCs w:val="24"/>
        </w:rPr>
        <w:t xml:space="preserve"> didactique pour </w:t>
      </w:r>
      <w:r w:rsidR="00B11904" w:rsidRPr="00B904CD">
        <w:rPr>
          <w:rFonts w:ascii="Times New Roman" w:eastAsia="Times New Roman" w:hAnsi="Times New Roman" w:cs="Times New Roman"/>
          <w:sz w:val="24"/>
          <w:szCs w:val="24"/>
        </w:rPr>
        <w:t>concilier</w:t>
      </w:r>
      <w:r w:rsidRPr="00B904CD">
        <w:rPr>
          <w:rFonts w:ascii="Times New Roman" w:eastAsia="Times New Roman" w:hAnsi="Times New Roman" w:cs="Times New Roman"/>
          <w:sz w:val="24"/>
          <w:szCs w:val="24"/>
        </w:rPr>
        <w:t xml:space="preserve"> les deux langues afin que les apprenants réussissent la résolution des problèmes. </w:t>
      </w:r>
      <w:r w:rsidR="00D06B18">
        <w:rPr>
          <w:rFonts w:ascii="Times New Roman" w:eastAsia="Times New Roman" w:hAnsi="Times New Roman" w:cs="Times New Roman"/>
          <w:sz w:val="24"/>
          <w:szCs w:val="24"/>
        </w:rPr>
        <w:t>Ces derniers</w:t>
      </w:r>
      <w:r w:rsidRPr="00B90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136D" w:rsidRPr="00B904CD">
        <w:rPr>
          <w:rFonts w:ascii="Times New Roman" w:eastAsia="Times New Roman" w:hAnsi="Times New Roman" w:cs="Times New Roman"/>
          <w:sz w:val="24"/>
          <w:szCs w:val="24"/>
        </w:rPr>
        <w:t>éprouvent d’énormes difficultés à</w:t>
      </w:r>
      <w:r w:rsidR="00F53C7C" w:rsidRPr="00B904CD">
        <w:rPr>
          <w:rFonts w:ascii="Times New Roman" w:eastAsia="Times New Roman" w:hAnsi="Times New Roman" w:cs="Times New Roman"/>
          <w:sz w:val="24"/>
          <w:szCs w:val="24"/>
        </w:rPr>
        <w:t xml:space="preserve"> traduire les énoncés et à</w:t>
      </w:r>
      <w:r w:rsidR="0001136D" w:rsidRPr="00B904CD">
        <w:rPr>
          <w:rFonts w:ascii="Times New Roman" w:eastAsia="Times New Roman" w:hAnsi="Times New Roman" w:cs="Times New Roman"/>
          <w:sz w:val="24"/>
          <w:szCs w:val="24"/>
        </w:rPr>
        <w:t xml:space="preserve"> effectuer des opérations</w:t>
      </w:r>
      <w:r w:rsidR="00F53C7C" w:rsidRPr="00B904C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904CD">
        <w:rPr>
          <w:rFonts w:ascii="Times New Roman" w:eastAsia="Times New Roman" w:hAnsi="Times New Roman" w:cs="Times New Roman"/>
          <w:sz w:val="24"/>
          <w:szCs w:val="24"/>
        </w:rPr>
        <w:t xml:space="preserve"> Voici une situation illustrant certaines de ces difficultés.</w:t>
      </w:r>
    </w:p>
    <w:p w:rsidR="0001136D" w:rsidRDefault="0001136D" w:rsidP="003146E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Grilledutableau"/>
        <w:tblpPr w:leftFromText="141" w:rightFromText="141" w:vertAnchor="page" w:horzAnchor="margin" w:tblpY="4969"/>
        <w:tblW w:w="0" w:type="auto"/>
        <w:shd w:val="clear" w:color="auto" w:fill="EEECE1" w:themeFill="background2"/>
        <w:tblLook w:val="04A0"/>
      </w:tblPr>
      <w:tblGrid>
        <w:gridCol w:w="9212"/>
      </w:tblGrid>
      <w:tr w:rsidR="00B11904" w:rsidRPr="00F914DB" w:rsidTr="00B11904">
        <w:trPr>
          <w:trHeight w:val="3245"/>
        </w:trPr>
        <w:tc>
          <w:tcPr>
            <w:tcW w:w="9212" w:type="dxa"/>
            <w:shd w:val="clear" w:color="auto" w:fill="EEECE1" w:themeFill="background2"/>
          </w:tcPr>
          <w:p w:rsidR="00B11904" w:rsidRPr="00B11904" w:rsidRDefault="00B11904" w:rsidP="00B119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04">
              <w:rPr>
                <w:rFonts w:ascii="Times New Roman" w:eastAsia="Times New Roman" w:hAnsi="Times New Roman" w:cs="Times New Roman"/>
                <w:sz w:val="24"/>
                <w:szCs w:val="24"/>
              </w:rPr>
              <w:t>"Maman</w:t>
            </w:r>
            <w:r w:rsidR="0009577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11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venant du marché</w:t>
            </w:r>
            <w:r w:rsidR="00095779">
              <w:rPr>
                <w:rFonts w:ascii="Times New Roman" w:eastAsia="Times New Roman" w:hAnsi="Times New Roman" w:cs="Times New Roman"/>
                <w:sz w:val="24"/>
                <w:szCs w:val="24"/>
              </w:rPr>
              <w:t>, a acheté pour Adda</w:t>
            </w:r>
            <w:r w:rsidRPr="00B11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20F de jus </w:t>
            </w:r>
            <w:r w:rsidR="00481FB3">
              <w:rPr>
                <w:rFonts w:ascii="Times New Roman" w:eastAsia="Times New Roman" w:hAnsi="Times New Roman" w:cs="Times New Roman"/>
                <w:sz w:val="24"/>
                <w:szCs w:val="24"/>
              </w:rPr>
              <w:t>et 30F de pain. Combien Maman a-</w:t>
            </w:r>
            <w:r w:rsidRPr="00B11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t-elle dépensé pour Adda?" </w:t>
            </w:r>
          </w:p>
          <w:p w:rsidR="00B11904" w:rsidRPr="00B11904" w:rsidRDefault="00B11904" w:rsidP="00B119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L'enseignant a lu l'exercice et a demandé aux élèves s'ils </w:t>
            </w:r>
            <w:r w:rsidR="00941332">
              <w:rPr>
                <w:rFonts w:ascii="Times New Roman" w:eastAsia="Times New Roman" w:hAnsi="Times New Roman" w:cs="Times New Roman"/>
                <w:sz w:val="24"/>
                <w:szCs w:val="24"/>
              </w:rPr>
              <w:t>avaient</w:t>
            </w:r>
            <w:r w:rsidRPr="00B11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compris. Très peu d’élèves avaient compris. </w:t>
            </w:r>
          </w:p>
          <w:p w:rsidR="00B11904" w:rsidRPr="00B11904" w:rsidRDefault="00B11904" w:rsidP="00B119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04">
              <w:rPr>
                <w:rFonts w:ascii="Times New Roman" w:eastAsia="Times New Roman" w:hAnsi="Times New Roman" w:cs="Times New Roman"/>
                <w:sz w:val="24"/>
                <w:szCs w:val="24"/>
              </w:rPr>
              <w:t>Il a repris en bamanankan en ces termes :</w:t>
            </w:r>
          </w:p>
          <w:p w:rsidR="00B11904" w:rsidRPr="00B11904" w:rsidRDefault="00B11904" w:rsidP="00E530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04">
              <w:rPr>
                <w:rFonts w:ascii="Times New Roman" w:eastAsia="Times New Roman" w:hAnsi="Times New Roman" w:cs="Times New Roman"/>
                <w:sz w:val="24"/>
                <w:szCs w:val="24"/>
              </w:rPr>
              <w:t>"Maman (Maman) bôtô (en venant) sugu la (d</w:t>
            </w:r>
            <w:r w:rsidR="00E53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marché), a (elle) ye (a) jus </w:t>
            </w:r>
            <w:r w:rsidRPr="00B11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naani </w:t>
            </w:r>
            <w:r w:rsidR="00E53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</w:t>
            </w:r>
            <w:r w:rsidRPr="00B1190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530DD">
              <w:rPr>
                <w:rFonts w:ascii="Times New Roman" w:eastAsia="Times New Roman" w:hAnsi="Times New Roman" w:cs="Times New Roman"/>
                <w:sz w:val="24"/>
                <w:szCs w:val="24"/>
              </w:rPr>
              <w:t>4 de jus</w:t>
            </w:r>
            <w:r w:rsidRPr="00B11904">
              <w:rPr>
                <w:rFonts w:ascii="Times New Roman" w:eastAsia="Times New Roman" w:hAnsi="Times New Roman" w:cs="Times New Roman"/>
                <w:sz w:val="24"/>
                <w:szCs w:val="24"/>
              </w:rPr>
              <w:t>) ni (et)</w:t>
            </w:r>
            <w:r w:rsidR="008E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1904">
              <w:rPr>
                <w:rFonts w:ascii="Times New Roman" w:eastAsia="Times New Roman" w:hAnsi="Times New Roman" w:cs="Times New Roman"/>
                <w:sz w:val="24"/>
                <w:szCs w:val="24"/>
              </w:rPr>
              <w:t>buru</w:t>
            </w:r>
            <w:r w:rsidR="008E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1904">
              <w:rPr>
                <w:rFonts w:ascii="Times New Roman" w:eastAsia="Times New Roman" w:hAnsi="Times New Roman" w:cs="Times New Roman"/>
                <w:sz w:val="24"/>
                <w:szCs w:val="24"/>
              </w:rPr>
              <w:t>(du pain) wôrô la (pour 6) san (acheté) k'a sama (pour apporter) Adda ma (à Adda). Maman (Maman) ye (a) joli sanni</w:t>
            </w:r>
            <w:r w:rsidR="00481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1904">
              <w:rPr>
                <w:rFonts w:ascii="Times New Roman" w:eastAsia="Times New Roman" w:hAnsi="Times New Roman" w:cs="Times New Roman"/>
                <w:sz w:val="24"/>
                <w:szCs w:val="24"/>
              </w:rPr>
              <w:t>kè (acheté pour combien) Adda</w:t>
            </w:r>
            <w:r w:rsidR="008E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1904">
              <w:rPr>
                <w:rFonts w:ascii="Times New Roman" w:eastAsia="Times New Roman" w:hAnsi="Times New Roman" w:cs="Times New Roman"/>
                <w:sz w:val="24"/>
                <w:szCs w:val="24"/>
              </w:rPr>
              <w:t>ye (pour Adda)?"</w:t>
            </w:r>
          </w:p>
        </w:tc>
      </w:tr>
    </w:tbl>
    <w:p w:rsidR="003146E1" w:rsidRPr="00755C21" w:rsidRDefault="00B11904" w:rsidP="00736AC4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AC4">
        <w:rPr>
          <w:rFonts w:ascii="Times New Roman" w:eastAsia="Times New Roman" w:hAnsi="Times New Roman" w:cs="Times New Roman"/>
          <w:sz w:val="24"/>
          <w:szCs w:val="24"/>
        </w:rPr>
        <w:t>Après la phase de recherche individuelle</w:t>
      </w:r>
      <w:r w:rsidRPr="00755C2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736AC4">
        <w:rPr>
          <w:rFonts w:ascii="Times New Roman" w:eastAsia="Times New Roman" w:hAnsi="Times New Roman" w:cs="Times New Roman"/>
          <w:sz w:val="24"/>
          <w:szCs w:val="24"/>
        </w:rPr>
        <w:t>i</w:t>
      </w:r>
      <w:r w:rsidR="003146E1" w:rsidRPr="00755C21">
        <w:rPr>
          <w:rFonts w:ascii="Times New Roman" w:eastAsia="Times New Roman" w:hAnsi="Times New Roman" w:cs="Times New Roman"/>
          <w:sz w:val="24"/>
          <w:szCs w:val="24"/>
        </w:rPr>
        <w:t>l y eu</w:t>
      </w:r>
      <w:r w:rsidR="00F84FA6" w:rsidRPr="00755C21">
        <w:rPr>
          <w:rFonts w:ascii="Times New Roman" w:eastAsia="Times New Roman" w:hAnsi="Times New Roman" w:cs="Times New Roman"/>
          <w:sz w:val="24"/>
          <w:szCs w:val="24"/>
        </w:rPr>
        <w:t>t</w:t>
      </w:r>
      <w:r w:rsidR="003146E1" w:rsidRPr="00755C21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r w:rsidRPr="00755C21">
        <w:rPr>
          <w:rFonts w:ascii="Times New Roman" w:eastAsia="Times New Roman" w:hAnsi="Times New Roman" w:cs="Times New Roman"/>
          <w:sz w:val="24"/>
          <w:szCs w:val="24"/>
        </w:rPr>
        <w:t xml:space="preserve">types de résolution </w:t>
      </w:r>
      <w:r w:rsidR="003146E1" w:rsidRPr="00755C2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46E1" w:rsidRPr="00755C21" w:rsidRDefault="003A001F" w:rsidP="00755C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AC4">
        <w:rPr>
          <w:rFonts w:ascii="Times New Roman" w:eastAsia="Times New Roman" w:hAnsi="Times New Roman" w:cs="Times New Roman"/>
          <w:b/>
          <w:sz w:val="24"/>
          <w:szCs w:val="24"/>
        </w:rPr>
        <w:t xml:space="preserve">Groupe </w:t>
      </w:r>
      <w:r w:rsidR="003146E1" w:rsidRPr="00736AC4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3146E1" w:rsidRPr="00755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5C21">
        <w:rPr>
          <w:rFonts w:ascii="Times New Roman" w:eastAsia="Times New Roman" w:hAnsi="Times New Roman" w:cs="Times New Roman"/>
          <w:sz w:val="24"/>
          <w:szCs w:val="24"/>
        </w:rPr>
        <w:t xml:space="preserve">La plupart des </w:t>
      </w:r>
      <w:r w:rsidR="003146E1" w:rsidRPr="00755C21">
        <w:rPr>
          <w:rFonts w:ascii="Times New Roman" w:eastAsia="Times New Roman" w:hAnsi="Times New Roman" w:cs="Times New Roman"/>
          <w:sz w:val="24"/>
          <w:szCs w:val="24"/>
        </w:rPr>
        <w:t xml:space="preserve">élèves ont </w:t>
      </w:r>
      <w:r w:rsidR="00E83D8B">
        <w:rPr>
          <w:rFonts w:ascii="Times New Roman" w:eastAsia="Times New Roman" w:hAnsi="Times New Roman" w:cs="Times New Roman"/>
          <w:sz w:val="24"/>
          <w:szCs w:val="24"/>
        </w:rPr>
        <w:t>écrit</w:t>
      </w:r>
      <w:r w:rsidR="003146E1" w:rsidRPr="00755C21">
        <w:rPr>
          <w:rFonts w:ascii="Times New Roman" w:eastAsia="Times New Roman" w:hAnsi="Times New Roman" w:cs="Times New Roman"/>
          <w:sz w:val="24"/>
          <w:szCs w:val="24"/>
        </w:rPr>
        <w:t xml:space="preserve"> 20F+30F = 10</w:t>
      </w:r>
    </w:p>
    <w:p w:rsidR="003146E1" w:rsidRPr="00755C21" w:rsidRDefault="003A001F" w:rsidP="00755C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AC4">
        <w:rPr>
          <w:rFonts w:ascii="Times New Roman" w:eastAsia="Times New Roman" w:hAnsi="Times New Roman" w:cs="Times New Roman"/>
          <w:b/>
          <w:sz w:val="24"/>
          <w:szCs w:val="24"/>
        </w:rPr>
        <w:t xml:space="preserve">Groupe </w:t>
      </w:r>
      <w:r w:rsidR="003146E1" w:rsidRPr="00736AC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146E1" w:rsidRPr="00755C21">
        <w:rPr>
          <w:rFonts w:ascii="Times New Roman" w:eastAsia="Times New Roman" w:hAnsi="Times New Roman" w:cs="Times New Roman"/>
          <w:sz w:val="24"/>
          <w:szCs w:val="24"/>
        </w:rPr>
        <w:t xml:space="preserve">. Certains ont </w:t>
      </w:r>
      <w:r w:rsidR="00E83D8B">
        <w:rPr>
          <w:rFonts w:ascii="Times New Roman" w:eastAsia="Times New Roman" w:hAnsi="Times New Roman" w:cs="Times New Roman"/>
          <w:sz w:val="24"/>
          <w:szCs w:val="24"/>
        </w:rPr>
        <w:t>écrit</w:t>
      </w:r>
      <w:r w:rsidR="003146E1" w:rsidRPr="00755C21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8E2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6E1" w:rsidRPr="00755C21">
        <w:rPr>
          <w:rFonts w:ascii="Times New Roman" w:eastAsia="Times New Roman" w:hAnsi="Times New Roman" w:cs="Times New Roman"/>
          <w:sz w:val="24"/>
          <w:szCs w:val="24"/>
        </w:rPr>
        <w:t>+</w:t>
      </w:r>
      <w:r w:rsidR="008E2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6E1" w:rsidRPr="00755C21">
        <w:rPr>
          <w:rFonts w:ascii="Times New Roman" w:eastAsia="Times New Roman" w:hAnsi="Times New Roman" w:cs="Times New Roman"/>
          <w:sz w:val="24"/>
          <w:szCs w:val="24"/>
        </w:rPr>
        <w:t>6 = 10</w:t>
      </w:r>
    </w:p>
    <w:p w:rsidR="003146E1" w:rsidRPr="00755C21" w:rsidRDefault="003A001F" w:rsidP="00755C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AC4">
        <w:rPr>
          <w:rFonts w:ascii="Times New Roman" w:eastAsia="Times New Roman" w:hAnsi="Times New Roman" w:cs="Times New Roman"/>
          <w:b/>
          <w:sz w:val="24"/>
          <w:szCs w:val="24"/>
        </w:rPr>
        <w:t xml:space="preserve">Groupe </w:t>
      </w:r>
      <w:r w:rsidR="003146E1" w:rsidRPr="00736AC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146E1" w:rsidRPr="00755C21">
        <w:rPr>
          <w:rFonts w:ascii="Times New Roman" w:eastAsia="Times New Roman" w:hAnsi="Times New Roman" w:cs="Times New Roman"/>
          <w:sz w:val="24"/>
          <w:szCs w:val="24"/>
        </w:rPr>
        <w:t xml:space="preserve">. D'autres ont </w:t>
      </w:r>
      <w:r w:rsidR="00E83D8B">
        <w:rPr>
          <w:rFonts w:ascii="Times New Roman" w:eastAsia="Times New Roman" w:hAnsi="Times New Roman" w:cs="Times New Roman"/>
          <w:sz w:val="24"/>
          <w:szCs w:val="24"/>
        </w:rPr>
        <w:t>écrit</w:t>
      </w:r>
      <w:r w:rsidR="003146E1" w:rsidRPr="00755C21">
        <w:rPr>
          <w:rFonts w:ascii="Times New Roman" w:eastAsia="Times New Roman" w:hAnsi="Times New Roman" w:cs="Times New Roman"/>
          <w:sz w:val="24"/>
          <w:szCs w:val="24"/>
        </w:rPr>
        <w:t> 20F</w:t>
      </w:r>
      <w:r w:rsidR="008E2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6E1" w:rsidRPr="00755C21">
        <w:rPr>
          <w:rFonts w:ascii="Times New Roman" w:eastAsia="Times New Roman" w:hAnsi="Times New Roman" w:cs="Times New Roman"/>
          <w:sz w:val="24"/>
          <w:szCs w:val="24"/>
        </w:rPr>
        <w:t>+</w:t>
      </w:r>
      <w:r w:rsidR="008E2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6E1" w:rsidRPr="00755C21">
        <w:rPr>
          <w:rFonts w:ascii="Times New Roman" w:eastAsia="Times New Roman" w:hAnsi="Times New Roman" w:cs="Times New Roman"/>
          <w:sz w:val="24"/>
          <w:szCs w:val="24"/>
        </w:rPr>
        <w:t>30F = 10F</w:t>
      </w:r>
    </w:p>
    <w:p w:rsidR="003146E1" w:rsidRPr="00755C21" w:rsidRDefault="003A001F" w:rsidP="00755C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AC4">
        <w:rPr>
          <w:rFonts w:ascii="Times New Roman" w:eastAsia="Times New Roman" w:hAnsi="Times New Roman" w:cs="Times New Roman"/>
          <w:b/>
          <w:sz w:val="24"/>
          <w:szCs w:val="24"/>
        </w:rPr>
        <w:t xml:space="preserve">Groupe </w:t>
      </w:r>
      <w:r w:rsidR="003146E1" w:rsidRPr="00736AC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146E1" w:rsidRPr="00755C21">
        <w:rPr>
          <w:rFonts w:ascii="Times New Roman" w:eastAsia="Times New Roman" w:hAnsi="Times New Roman" w:cs="Times New Roman"/>
          <w:sz w:val="24"/>
          <w:szCs w:val="24"/>
        </w:rPr>
        <w:t>. Seuls trois ont mis 20F</w:t>
      </w:r>
      <w:r w:rsidR="008E2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6E1" w:rsidRPr="00755C21">
        <w:rPr>
          <w:rFonts w:ascii="Times New Roman" w:eastAsia="Times New Roman" w:hAnsi="Times New Roman" w:cs="Times New Roman"/>
          <w:sz w:val="24"/>
          <w:szCs w:val="24"/>
        </w:rPr>
        <w:t>+</w:t>
      </w:r>
      <w:r w:rsidR="008E2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6E1" w:rsidRPr="00755C21">
        <w:rPr>
          <w:rFonts w:ascii="Times New Roman" w:eastAsia="Times New Roman" w:hAnsi="Times New Roman" w:cs="Times New Roman"/>
          <w:sz w:val="24"/>
          <w:szCs w:val="24"/>
        </w:rPr>
        <w:t>30F = 50F</w:t>
      </w:r>
    </w:p>
    <w:p w:rsidR="009D03F0" w:rsidRPr="00755C21" w:rsidRDefault="003146E1" w:rsidP="00755C2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 réponse écrite </w:t>
      </w:r>
      <w:r w:rsidR="00AF056A" w:rsidRPr="00755C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attendue </w:t>
      </w:r>
      <w:r w:rsidRPr="00755C21">
        <w:rPr>
          <w:rFonts w:ascii="Times New Roman" w:eastAsia="Times New Roman" w:hAnsi="Times New Roman" w:cs="Times New Roman"/>
          <w:b/>
          <w:bCs/>
          <w:sz w:val="24"/>
          <w:szCs w:val="24"/>
        </w:rPr>
        <w:t>serait 20 +</w:t>
      </w:r>
      <w:r w:rsidR="00736A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30 = </w:t>
      </w:r>
      <w:r w:rsidRPr="00755C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50 et </w:t>
      </w:r>
      <w:r w:rsidR="00AF056A" w:rsidRPr="00755C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 conclusion serait </w:t>
      </w:r>
      <w:r w:rsidR="002F257C" w:rsidRPr="00755C21">
        <w:rPr>
          <w:rFonts w:ascii="Times New Roman" w:eastAsia="Times New Roman" w:hAnsi="Times New Roman" w:cs="Times New Roman"/>
          <w:b/>
          <w:bCs/>
          <w:sz w:val="24"/>
          <w:szCs w:val="24"/>
        </w:rPr>
        <w:t>« </w:t>
      </w:r>
      <w:r w:rsidRPr="00755C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Maman a dépensé en tout 50F pour Adda</w:t>
      </w:r>
      <w:r w:rsidR="002F257C" w:rsidRPr="00755C21">
        <w:rPr>
          <w:rFonts w:ascii="Times New Roman" w:eastAsia="Times New Roman" w:hAnsi="Times New Roman" w:cs="Times New Roman"/>
          <w:b/>
          <w:bCs/>
          <w:sz w:val="24"/>
          <w:szCs w:val="24"/>
        </w:rPr>
        <w:t> »</w:t>
      </w:r>
      <w:r w:rsidRPr="00755C2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146E1" w:rsidRPr="00755C21" w:rsidRDefault="003A001F" w:rsidP="00755C2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21">
        <w:rPr>
          <w:rFonts w:ascii="Times New Roman" w:eastAsia="Times New Roman" w:hAnsi="Times New Roman" w:cs="Times New Roman"/>
          <w:b/>
          <w:bCs/>
          <w:sz w:val="24"/>
          <w:szCs w:val="24"/>
        </w:rPr>
        <w:t>OBSERVATIONS</w:t>
      </w:r>
    </w:p>
    <w:p w:rsidR="003146E1" w:rsidRPr="00755C21" w:rsidRDefault="003146E1" w:rsidP="00755C2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21">
        <w:rPr>
          <w:rFonts w:ascii="Times New Roman" w:eastAsia="Times New Roman" w:hAnsi="Times New Roman" w:cs="Times New Roman"/>
          <w:b/>
          <w:bCs/>
          <w:sz w:val="24"/>
          <w:szCs w:val="24"/>
        </w:rPr>
        <w:t>Observations générales</w:t>
      </w:r>
    </w:p>
    <w:p w:rsidR="003146E1" w:rsidRPr="00755C21" w:rsidRDefault="003146E1" w:rsidP="00755C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21">
        <w:rPr>
          <w:rFonts w:ascii="Times New Roman" w:eastAsia="Times New Roman" w:hAnsi="Times New Roman" w:cs="Times New Roman"/>
          <w:sz w:val="24"/>
          <w:szCs w:val="24"/>
        </w:rPr>
        <w:t xml:space="preserve">Tous les élèves ont </w:t>
      </w:r>
      <w:r w:rsidR="009D03F0" w:rsidRPr="00755C21">
        <w:rPr>
          <w:rFonts w:ascii="Times New Roman" w:eastAsia="Times New Roman" w:hAnsi="Times New Roman" w:cs="Times New Roman"/>
          <w:sz w:val="24"/>
          <w:szCs w:val="24"/>
        </w:rPr>
        <w:t xml:space="preserve">écrit </w:t>
      </w:r>
      <w:r w:rsidRPr="00755C21">
        <w:rPr>
          <w:rFonts w:ascii="Times New Roman" w:eastAsia="Times New Roman" w:hAnsi="Times New Roman" w:cs="Times New Roman"/>
          <w:sz w:val="24"/>
          <w:szCs w:val="24"/>
        </w:rPr>
        <w:t>F dans les opérations, et rien n'a été dit à propos</w:t>
      </w:r>
      <w:r w:rsidR="009D03F0" w:rsidRPr="00755C21">
        <w:rPr>
          <w:rFonts w:ascii="Times New Roman" w:eastAsia="Times New Roman" w:hAnsi="Times New Roman" w:cs="Times New Roman"/>
          <w:sz w:val="24"/>
          <w:szCs w:val="24"/>
        </w:rPr>
        <w:t xml:space="preserve"> de ce F</w:t>
      </w:r>
      <w:r w:rsidRPr="00755C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46E1" w:rsidRPr="00755C21" w:rsidRDefault="003146E1" w:rsidP="00755C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21">
        <w:rPr>
          <w:rFonts w:ascii="Times New Roman" w:eastAsia="Times New Roman" w:hAnsi="Times New Roman" w:cs="Times New Roman"/>
          <w:b/>
          <w:bCs/>
          <w:sz w:val="24"/>
          <w:szCs w:val="24"/>
        </w:rPr>
        <w:t>Observations particulières</w:t>
      </w:r>
    </w:p>
    <w:p w:rsidR="00755C21" w:rsidRDefault="003146E1" w:rsidP="00755C21">
      <w:pPr>
        <w:pStyle w:val="Paragraphedeliste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21">
        <w:rPr>
          <w:rFonts w:ascii="Times New Roman" w:eastAsia="Times New Roman" w:hAnsi="Times New Roman" w:cs="Times New Roman"/>
          <w:sz w:val="24"/>
          <w:szCs w:val="24"/>
        </w:rPr>
        <w:t xml:space="preserve">Dans </w:t>
      </w:r>
      <w:r w:rsidR="003A001F" w:rsidRPr="00755C21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="00AF056A" w:rsidRPr="00755C21">
        <w:rPr>
          <w:rFonts w:ascii="Times New Roman" w:eastAsia="Times New Roman" w:hAnsi="Times New Roman" w:cs="Times New Roman"/>
          <w:sz w:val="24"/>
          <w:szCs w:val="24"/>
        </w:rPr>
        <w:t>groupe</w:t>
      </w:r>
      <w:r w:rsidRPr="00755C21">
        <w:rPr>
          <w:rFonts w:ascii="Times New Roman" w:eastAsia="Times New Roman" w:hAnsi="Times New Roman" w:cs="Times New Roman"/>
          <w:sz w:val="24"/>
          <w:szCs w:val="24"/>
        </w:rPr>
        <w:t xml:space="preserve">1 et </w:t>
      </w:r>
      <w:r w:rsidR="00AF056A" w:rsidRPr="00755C21">
        <w:rPr>
          <w:rFonts w:ascii="Times New Roman" w:eastAsia="Times New Roman" w:hAnsi="Times New Roman" w:cs="Times New Roman"/>
          <w:sz w:val="24"/>
          <w:szCs w:val="24"/>
        </w:rPr>
        <w:t>le groupe</w:t>
      </w:r>
      <w:r w:rsidR="00941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5C21">
        <w:rPr>
          <w:rFonts w:ascii="Times New Roman" w:eastAsia="Times New Roman" w:hAnsi="Times New Roman" w:cs="Times New Roman"/>
          <w:sz w:val="24"/>
          <w:szCs w:val="24"/>
        </w:rPr>
        <w:t>2</w:t>
      </w:r>
      <w:r w:rsidR="00AF056A" w:rsidRPr="00755C2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55C21">
        <w:rPr>
          <w:rFonts w:ascii="Times New Roman" w:eastAsia="Times New Roman" w:hAnsi="Times New Roman" w:cs="Times New Roman"/>
          <w:sz w:val="24"/>
          <w:szCs w:val="24"/>
        </w:rPr>
        <w:t xml:space="preserve"> les élèves ont résolu suivant leur compréhension de l'explication donnée dans leur langue. Naani (4</w:t>
      </w:r>
      <w:r w:rsidR="009D03F0" w:rsidRPr="00755C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55C21">
        <w:rPr>
          <w:rFonts w:ascii="Times New Roman" w:eastAsia="Times New Roman" w:hAnsi="Times New Roman" w:cs="Times New Roman"/>
          <w:sz w:val="24"/>
          <w:szCs w:val="24"/>
        </w:rPr>
        <w:t>équivalent de 20</w:t>
      </w:r>
      <w:r w:rsidR="009D03F0" w:rsidRPr="00755C21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55C21">
        <w:rPr>
          <w:rFonts w:ascii="Times New Roman" w:eastAsia="Times New Roman" w:hAnsi="Times New Roman" w:cs="Times New Roman"/>
          <w:sz w:val="24"/>
          <w:szCs w:val="24"/>
        </w:rPr>
        <w:t>) et wô</w:t>
      </w:r>
      <w:r w:rsidR="008E2199">
        <w:rPr>
          <w:rFonts w:ascii="Times New Roman" w:eastAsia="Times New Roman" w:hAnsi="Times New Roman" w:cs="Times New Roman"/>
          <w:sz w:val="24"/>
          <w:szCs w:val="24"/>
        </w:rPr>
        <w:t>ô</w:t>
      </w:r>
      <w:r w:rsidRPr="00755C21">
        <w:rPr>
          <w:rFonts w:ascii="Times New Roman" w:eastAsia="Times New Roman" w:hAnsi="Times New Roman" w:cs="Times New Roman"/>
          <w:sz w:val="24"/>
          <w:szCs w:val="24"/>
        </w:rPr>
        <w:t>rô (6</w:t>
      </w:r>
      <w:r w:rsidR="009D03F0" w:rsidRPr="00755C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55C21">
        <w:rPr>
          <w:rFonts w:ascii="Times New Roman" w:eastAsia="Times New Roman" w:hAnsi="Times New Roman" w:cs="Times New Roman"/>
          <w:sz w:val="24"/>
          <w:szCs w:val="24"/>
        </w:rPr>
        <w:t>équivalent de 30</w:t>
      </w:r>
      <w:r w:rsidR="00755C21">
        <w:rPr>
          <w:rFonts w:ascii="Times New Roman" w:eastAsia="Times New Roman" w:hAnsi="Times New Roman" w:cs="Times New Roman"/>
          <w:sz w:val="24"/>
          <w:szCs w:val="24"/>
        </w:rPr>
        <w:t>F)</w:t>
      </w:r>
      <w:r w:rsidRPr="00755C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146E1" w:rsidRPr="00755C21" w:rsidRDefault="00E20BC3" w:rsidP="00736AC4">
      <w:pPr>
        <w:pStyle w:val="Paragraphedeliste"/>
        <w:tabs>
          <w:tab w:val="left" w:pos="142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Puisque c’est ce qu’ils connaissent, ils l’ont mémorisé et en ont fait la somme 4 + 6 =10. 4 et 6 ne sont pas dans le texte, donc ils ont mis les </w:t>
      </w:r>
      <w:r w:rsidR="003A001F" w:rsidRPr="00755C2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55C21">
        <w:rPr>
          <w:rFonts w:ascii="Times New Roman" w:eastAsia="Times New Roman" w:hAnsi="Times New Roman" w:cs="Times New Roman"/>
          <w:sz w:val="24"/>
          <w:szCs w:val="24"/>
        </w:rPr>
        <w:t xml:space="preserve">ombres </w:t>
      </w:r>
      <w:r w:rsidR="009D03F0" w:rsidRPr="00755C21">
        <w:rPr>
          <w:rFonts w:ascii="Times New Roman" w:eastAsia="Times New Roman" w:hAnsi="Times New Roman" w:cs="Times New Roman"/>
          <w:sz w:val="24"/>
          <w:szCs w:val="24"/>
        </w:rPr>
        <w:t>donnés dans le texte</w:t>
      </w:r>
      <w:r w:rsidRPr="00755C21">
        <w:rPr>
          <w:rFonts w:ascii="Times New Roman" w:eastAsia="Times New Roman" w:hAnsi="Times New Roman" w:cs="Times New Roman"/>
          <w:sz w:val="24"/>
          <w:szCs w:val="24"/>
        </w:rPr>
        <w:t xml:space="preserve"> et le résultat de leur calcul mental. </w:t>
      </w:r>
    </w:p>
    <w:p w:rsidR="003146E1" w:rsidRPr="00755C21" w:rsidRDefault="00AF056A" w:rsidP="00755C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21">
        <w:rPr>
          <w:rFonts w:ascii="Times New Roman" w:eastAsia="Times New Roman" w:hAnsi="Times New Roman" w:cs="Times New Roman"/>
          <w:sz w:val="24"/>
          <w:szCs w:val="24"/>
        </w:rPr>
        <w:t>Les élèves du groupe</w:t>
      </w:r>
      <w:r w:rsidR="003146E1" w:rsidRPr="00755C21">
        <w:rPr>
          <w:rFonts w:ascii="Times New Roman" w:eastAsia="Times New Roman" w:hAnsi="Times New Roman" w:cs="Times New Roman"/>
          <w:sz w:val="24"/>
          <w:szCs w:val="24"/>
        </w:rPr>
        <w:t>1 ont utilisé les données de l'énoncé en mettant le résultat du calcul mental qu'ils ont fait à travers la lecture en bamanankan</w:t>
      </w:r>
      <w:r w:rsidR="009D03F0" w:rsidRPr="00755C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46E1" w:rsidRPr="00755C21" w:rsidRDefault="00736AC4" w:rsidP="00755C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F056A" w:rsidRPr="00755C21">
        <w:rPr>
          <w:rFonts w:ascii="Times New Roman" w:eastAsia="Times New Roman" w:hAnsi="Times New Roman" w:cs="Times New Roman"/>
          <w:sz w:val="24"/>
          <w:szCs w:val="24"/>
        </w:rPr>
        <w:t xml:space="preserve">Les élèves du groupe 2 </w:t>
      </w:r>
      <w:r w:rsidR="003146E1" w:rsidRPr="00755C21">
        <w:rPr>
          <w:rFonts w:ascii="Times New Roman" w:eastAsia="Times New Roman" w:hAnsi="Times New Roman" w:cs="Times New Roman"/>
          <w:sz w:val="24"/>
          <w:szCs w:val="24"/>
        </w:rPr>
        <w:t>ne pouvaient peut</w:t>
      </w:r>
      <w:r w:rsidR="009D03F0" w:rsidRPr="00755C21">
        <w:rPr>
          <w:rFonts w:ascii="Times New Roman" w:eastAsia="Times New Roman" w:hAnsi="Times New Roman" w:cs="Times New Roman"/>
          <w:sz w:val="24"/>
          <w:szCs w:val="24"/>
        </w:rPr>
        <w:t>-</w:t>
      </w:r>
      <w:r w:rsidR="003146E1" w:rsidRPr="00755C21">
        <w:rPr>
          <w:rFonts w:ascii="Times New Roman" w:eastAsia="Times New Roman" w:hAnsi="Times New Roman" w:cs="Times New Roman"/>
          <w:sz w:val="24"/>
          <w:szCs w:val="24"/>
        </w:rPr>
        <w:t xml:space="preserve">être pas lire l'énoncé ou ne l'ont </w:t>
      </w:r>
      <w:r w:rsidR="009D03F0" w:rsidRPr="00755C21">
        <w:rPr>
          <w:rFonts w:ascii="Times New Roman" w:eastAsia="Times New Roman" w:hAnsi="Times New Roman" w:cs="Times New Roman"/>
          <w:sz w:val="24"/>
          <w:szCs w:val="24"/>
        </w:rPr>
        <w:t>pas relu</w:t>
      </w:r>
      <w:r w:rsidR="003146E1" w:rsidRPr="00755C21">
        <w:rPr>
          <w:rFonts w:ascii="Times New Roman" w:eastAsia="Times New Roman" w:hAnsi="Times New Roman" w:cs="Times New Roman"/>
          <w:sz w:val="24"/>
          <w:szCs w:val="24"/>
        </w:rPr>
        <w:t>, mais ont bien saisi les nombres dits dans leur langue: 4 + 6 = 10</w:t>
      </w:r>
      <w:r w:rsidR="00E20BC3" w:rsidRPr="00755C21">
        <w:rPr>
          <w:rFonts w:ascii="Times New Roman" w:eastAsia="Times New Roman" w:hAnsi="Times New Roman" w:cs="Times New Roman"/>
          <w:sz w:val="24"/>
          <w:szCs w:val="24"/>
        </w:rPr>
        <w:t>. Ils n’ont plus cherch</w:t>
      </w:r>
      <w:r w:rsidR="009D03F0" w:rsidRPr="00755C21">
        <w:rPr>
          <w:rFonts w:ascii="Times New Roman" w:eastAsia="Times New Roman" w:hAnsi="Times New Roman" w:cs="Times New Roman"/>
          <w:sz w:val="24"/>
          <w:szCs w:val="24"/>
        </w:rPr>
        <w:t>é</w:t>
      </w:r>
      <w:r w:rsidR="00E20BC3" w:rsidRPr="00755C21">
        <w:rPr>
          <w:rFonts w:ascii="Times New Roman" w:eastAsia="Times New Roman" w:hAnsi="Times New Roman" w:cs="Times New Roman"/>
          <w:sz w:val="24"/>
          <w:szCs w:val="24"/>
        </w:rPr>
        <w:t xml:space="preserve"> à utiliser les nombres </w:t>
      </w:r>
      <w:r w:rsidR="00AF056A" w:rsidRPr="00755C21">
        <w:rPr>
          <w:rFonts w:ascii="Times New Roman" w:eastAsia="Times New Roman" w:hAnsi="Times New Roman" w:cs="Times New Roman"/>
          <w:sz w:val="24"/>
          <w:szCs w:val="24"/>
        </w:rPr>
        <w:t>donnés dans le</w:t>
      </w:r>
      <w:r w:rsidR="00E20BC3" w:rsidRPr="00755C21">
        <w:rPr>
          <w:rFonts w:ascii="Times New Roman" w:eastAsia="Times New Roman" w:hAnsi="Times New Roman" w:cs="Times New Roman"/>
          <w:sz w:val="24"/>
          <w:szCs w:val="24"/>
        </w:rPr>
        <w:t xml:space="preserve"> texte, mais plutôt les nombres entendus 4 et 6</w:t>
      </w:r>
      <w:r w:rsidR="00AF056A" w:rsidRPr="00755C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46E1" w:rsidRPr="00755C21" w:rsidRDefault="00AF056A" w:rsidP="00736A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21">
        <w:rPr>
          <w:rFonts w:ascii="Times New Roman" w:eastAsia="Times New Roman" w:hAnsi="Times New Roman" w:cs="Times New Roman"/>
          <w:sz w:val="24"/>
          <w:szCs w:val="24"/>
        </w:rPr>
        <w:t>-</w:t>
      </w:r>
      <w:r w:rsidR="00736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5C21">
        <w:rPr>
          <w:rFonts w:ascii="Times New Roman" w:eastAsia="Times New Roman" w:hAnsi="Times New Roman" w:cs="Times New Roman"/>
          <w:sz w:val="24"/>
          <w:szCs w:val="24"/>
        </w:rPr>
        <w:t xml:space="preserve">Les élèves du groupe </w:t>
      </w:r>
      <w:r w:rsidR="003146E1" w:rsidRPr="00755C21">
        <w:rPr>
          <w:rFonts w:ascii="Times New Roman" w:eastAsia="Times New Roman" w:hAnsi="Times New Roman" w:cs="Times New Roman"/>
          <w:sz w:val="24"/>
          <w:szCs w:val="24"/>
        </w:rPr>
        <w:t>3 rejoignent ceux d</w:t>
      </w:r>
      <w:r w:rsidRPr="00755C21">
        <w:rPr>
          <w:rFonts w:ascii="Times New Roman" w:eastAsia="Times New Roman" w:hAnsi="Times New Roman" w:cs="Times New Roman"/>
          <w:sz w:val="24"/>
          <w:szCs w:val="24"/>
        </w:rPr>
        <w:t>u groupe</w:t>
      </w:r>
      <w:r w:rsidR="003146E1" w:rsidRPr="00755C21">
        <w:rPr>
          <w:rFonts w:ascii="Times New Roman" w:eastAsia="Times New Roman" w:hAnsi="Times New Roman" w:cs="Times New Roman"/>
          <w:sz w:val="24"/>
          <w:szCs w:val="24"/>
        </w:rPr>
        <w:t xml:space="preserve"> 1, mais puisque les termes </w:t>
      </w:r>
      <w:r w:rsidRPr="00755C21">
        <w:rPr>
          <w:rFonts w:ascii="Times New Roman" w:eastAsia="Times New Roman" w:hAnsi="Times New Roman" w:cs="Times New Roman"/>
          <w:sz w:val="24"/>
          <w:szCs w:val="24"/>
        </w:rPr>
        <w:t>« </w:t>
      </w:r>
      <w:r w:rsidR="003146E1" w:rsidRPr="00755C21">
        <w:rPr>
          <w:rFonts w:ascii="Times New Roman" w:eastAsia="Times New Roman" w:hAnsi="Times New Roman" w:cs="Times New Roman"/>
          <w:sz w:val="24"/>
          <w:szCs w:val="24"/>
        </w:rPr>
        <w:t>portent</w:t>
      </w:r>
      <w:r w:rsidRPr="00755C21">
        <w:rPr>
          <w:rFonts w:ascii="Times New Roman" w:eastAsia="Times New Roman" w:hAnsi="Times New Roman" w:cs="Times New Roman"/>
          <w:sz w:val="24"/>
          <w:szCs w:val="24"/>
        </w:rPr>
        <w:t> »</w:t>
      </w:r>
      <w:r w:rsidR="003146E1" w:rsidRPr="00755C21">
        <w:rPr>
          <w:rFonts w:ascii="Times New Roman" w:eastAsia="Times New Roman" w:hAnsi="Times New Roman" w:cs="Times New Roman"/>
          <w:sz w:val="24"/>
          <w:szCs w:val="24"/>
        </w:rPr>
        <w:t xml:space="preserve"> le F, </w:t>
      </w:r>
      <w:r w:rsidRPr="00755C21">
        <w:rPr>
          <w:rFonts w:ascii="Times New Roman" w:eastAsia="Times New Roman" w:hAnsi="Times New Roman" w:cs="Times New Roman"/>
          <w:sz w:val="24"/>
          <w:szCs w:val="24"/>
        </w:rPr>
        <w:t xml:space="preserve">ils </w:t>
      </w:r>
      <w:r w:rsidR="003146E1" w:rsidRPr="00755C21">
        <w:rPr>
          <w:rFonts w:ascii="Times New Roman" w:eastAsia="Times New Roman" w:hAnsi="Times New Roman" w:cs="Times New Roman"/>
          <w:sz w:val="24"/>
          <w:szCs w:val="24"/>
        </w:rPr>
        <w:t xml:space="preserve">ont mis </w:t>
      </w:r>
      <w:r w:rsidR="00E20BC3" w:rsidRPr="00755C21">
        <w:rPr>
          <w:rFonts w:ascii="Times New Roman" w:eastAsia="Times New Roman" w:hAnsi="Times New Roman" w:cs="Times New Roman"/>
          <w:sz w:val="24"/>
          <w:szCs w:val="24"/>
        </w:rPr>
        <w:t>F</w:t>
      </w:r>
      <w:r w:rsidR="004C02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5C21">
        <w:rPr>
          <w:rFonts w:ascii="Times New Roman" w:eastAsia="Times New Roman" w:hAnsi="Times New Roman" w:cs="Times New Roman"/>
          <w:sz w:val="24"/>
          <w:szCs w:val="24"/>
        </w:rPr>
        <w:t>dans le</w:t>
      </w:r>
      <w:r w:rsidR="003146E1" w:rsidRPr="00755C21">
        <w:rPr>
          <w:rFonts w:ascii="Times New Roman" w:eastAsia="Times New Roman" w:hAnsi="Times New Roman" w:cs="Times New Roman"/>
          <w:sz w:val="24"/>
          <w:szCs w:val="24"/>
        </w:rPr>
        <w:t xml:space="preserve"> résultat.</w:t>
      </w:r>
    </w:p>
    <w:p w:rsidR="003146E1" w:rsidRPr="00755C21" w:rsidRDefault="00AF056A" w:rsidP="00736A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2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146E1" w:rsidRPr="00755C21">
        <w:rPr>
          <w:rFonts w:ascii="Times New Roman" w:eastAsia="Times New Roman" w:hAnsi="Times New Roman" w:cs="Times New Roman"/>
          <w:sz w:val="24"/>
          <w:szCs w:val="24"/>
        </w:rPr>
        <w:t>Les élèves d</w:t>
      </w:r>
      <w:r w:rsidRPr="00755C21">
        <w:rPr>
          <w:rFonts w:ascii="Times New Roman" w:eastAsia="Times New Roman" w:hAnsi="Times New Roman" w:cs="Times New Roman"/>
          <w:sz w:val="24"/>
          <w:szCs w:val="24"/>
        </w:rPr>
        <w:t>u groupe</w:t>
      </w:r>
      <w:r w:rsidR="003146E1" w:rsidRPr="00755C21">
        <w:rPr>
          <w:rFonts w:ascii="Times New Roman" w:eastAsia="Times New Roman" w:hAnsi="Times New Roman" w:cs="Times New Roman"/>
          <w:sz w:val="24"/>
          <w:szCs w:val="24"/>
        </w:rPr>
        <w:t xml:space="preserve"> 4 ont traité l'exercice suivant son contexte</w:t>
      </w:r>
      <w:r w:rsidRPr="00755C21">
        <w:rPr>
          <w:rFonts w:ascii="Times New Roman" w:eastAsia="Times New Roman" w:hAnsi="Times New Roman" w:cs="Times New Roman"/>
          <w:sz w:val="24"/>
          <w:szCs w:val="24"/>
        </w:rPr>
        <w:t> ;</w:t>
      </w:r>
      <w:r w:rsidR="00F914DB" w:rsidRPr="00755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5C21">
        <w:rPr>
          <w:rFonts w:ascii="Times New Roman" w:eastAsia="Times New Roman" w:hAnsi="Times New Roman" w:cs="Times New Roman"/>
          <w:sz w:val="24"/>
          <w:szCs w:val="24"/>
        </w:rPr>
        <w:t>cependant ils</w:t>
      </w:r>
      <w:r w:rsidR="00E20BC3" w:rsidRPr="00755C21">
        <w:rPr>
          <w:rFonts w:ascii="Times New Roman" w:eastAsia="Times New Roman" w:hAnsi="Times New Roman" w:cs="Times New Roman"/>
          <w:sz w:val="24"/>
          <w:szCs w:val="24"/>
        </w:rPr>
        <w:t xml:space="preserve"> ne devraient</w:t>
      </w:r>
      <w:r w:rsidR="00F914DB" w:rsidRPr="00755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BC3" w:rsidRPr="00755C21">
        <w:rPr>
          <w:rFonts w:ascii="Times New Roman" w:eastAsia="Times New Roman" w:hAnsi="Times New Roman" w:cs="Times New Roman"/>
          <w:sz w:val="24"/>
          <w:szCs w:val="24"/>
        </w:rPr>
        <w:t xml:space="preserve">pas </w:t>
      </w:r>
      <w:r w:rsidRPr="00755C21">
        <w:rPr>
          <w:rFonts w:ascii="Times New Roman" w:eastAsia="Times New Roman" w:hAnsi="Times New Roman" w:cs="Times New Roman"/>
          <w:sz w:val="24"/>
          <w:szCs w:val="24"/>
        </w:rPr>
        <w:t>écrire</w:t>
      </w:r>
      <w:r w:rsidR="00E20BC3" w:rsidRPr="00755C21">
        <w:rPr>
          <w:rFonts w:ascii="Times New Roman" w:eastAsia="Times New Roman" w:hAnsi="Times New Roman" w:cs="Times New Roman"/>
          <w:sz w:val="24"/>
          <w:szCs w:val="24"/>
        </w:rPr>
        <w:t xml:space="preserve"> F pour ne pas donner </w:t>
      </w:r>
      <w:r w:rsidR="000316A6" w:rsidRPr="00755C21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E20BC3" w:rsidRPr="00755C21">
        <w:rPr>
          <w:rFonts w:ascii="Times New Roman" w:eastAsia="Times New Roman" w:hAnsi="Times New Roman" w:cs="Times New Roman"/>
          <w:sz w:val="24"/>
          <w:szCs w:val="24"/>
        </w:rPr>
        <w:t xml:space="preserve"> forme qu’ils n’ont pas encore vu</w:t>
      </w:r>
      <w:r w:rsidR="000316A6" w:rsidRPr="00755C21">
        <w:rPr>
          <w:rFonts w:ascii="Times New Roman" w:eastAsia="Times New Roman" w:hAnsi="Times New Roman" w:cs="Times New Roman"/>
          <w:sz w:val="24"/>
          <w:szCs w:val="24"/>
        </w:rPr>
        <w:t>e</w:t>
      </w:r>
      <w:r w:rsidR="00E20BC3" w:rsidRPr="00755C21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r w:rsidR="000316A6" w:rsidRPr="00755C21">
        <w:rPr>
          <w:rFonts w:ascii="Times New Roman" w:eastAsia="Times New Roman" w:hAnsi="Times New Roman" w:cs="Times New Roman"/>
          <w:sz w:val="24"/>
          <w:szCs w:val="24"/>
        </w:rPr>
        <w:t xml:space="preserve">qui </w:t>
      </w:r>
      <w:r w:rsidR="00E20BC3" w:rsidRPr="00755C21">
        <w:rPr>
          <w:rFonts w:ascii="Times New Roman" w:eastAsia="Times New Roman" w:hAnsi="Times New Roman" w:cs="Times New Roman"/>
          <w:sz w:val="24"/>
          <w:szCs w:val="24"/>
        </w:rPr>
        <w:t xml:space="preserve">pourrait </w:t>
      </w:r>
      <w:r w:rsidR="000316A6" w:rsidRPr="00755C21">
        <w:rPr>
          <w:rFonts w:ascii="Times New Roman" w:eastAsia="Times New Roman" w:hAnsi="Times New Roman" w:cs="Times New Roman"/>
          <w:sz w:val="24"/>
          <w:szCs w:val="24"/>
        </w:rPr>
        <w:t>constituer un</w:t>
      </w:r>
      <w:bookmarkStart w:id="0" w:name="_GoBack"/>
      <w:bookmarkEnd w:id="0"/>
      <w:r w:rsidR="00E20BC3" w:rsidRPr="00755C21">
        <w:rPr>
          <w:rFonts w:ascii="Times New Roman" w:eastAsia="Times New Roman" w:hAnsi="Times New Roman" w:cs="Times New Roman"/>
          <w:sz w:val="24"/>
          <w:szCs w:val="24"/>
        </w:rPr>
        <w:t xml:space="preserve"> obstacle pour d’autres élèves ou dans d’autres situations</w:t>
      </w:r>
      <w:r w:rsidR="003146E1" w:rsidRPr="00755C21">
        <w:rPr>
          <w:rFonts w:ascii="Times New Roman" w:eastAsia="Times New Roman" w:hAnsi="Times New Roman" w:cs="Times New Roman"/>
          <w:sz w:val="24"/>
          <w:szCs w:val="24"/>
        </w:rPr>
        <w:t>.  </w:t>
      </w:r>
    </w:p>
    <w:p w:rsidR="00921C8D" w:rsidRPr="00755C21" w:rsidRDefault="00921C8D" w:rsidP="00755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5380" w:rsidRPr="00755C21" w:rsidRDefault="00255380" w:rsidP="00755C2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5380" w:rsidRPr="00755C21" w:rsidSect="00225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475" w:rsidRDefault="00E50475" w:rsidP="00E83D8B">
      <w:pPr>
        <w:spacing w:after="0" w:line="240" w:lineRule="auto"/>
      </w:pPr>
      <w:r>
        <w:separator/>
      </w:r>
    </w:p>
  </w:endnote>
  <w:endnote w:type="continuationSeparator" w:id="1">
    <w:p w:rsidR="00E50475" w:rsidRDefault="00E50475" w:rsidP="00E8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475" w:rsidRDefault="00E50475" w:rsidP="00E83D8B">
      <w:pPr>
        <w:spacing w:after="0" w:line="240" w:lineRule="auto"/>
      </w:pPr>
      <w:r>
        <w:separator/>
      </w:r>
    </w:p>
  </w:footnote>
  <w:footnote w:type="continuationSeparator" w:id="1">
    <w:p w:rsidR="00E50475" w:rsidRDefault="00E50475" w:rsidP="00E83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782C"/>
    <w:multiLevelType w:val="hybridMultilevel"/>
    <w:tmpl w:val="40463092"/>
    <w:lvl w:ilvl="0" w:tplc="53A4238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6E1"/>
    <w:rsid w:val="0001136D"/>
    <w:rsid w:val="000316A6"/>
    <w:rsid w:val="00095779"/>
    <w:rsid w:val="00225948"/>
    <w:rsid w:val="00255380"/>
    <w:rsid w:val="002F257C"/>
    <w:rsid w:val="003146E1"/>
    <w:rsid w:val="00342138"/>
    <w:rsid w:val="003A001F"/>
    <w:rsid w:val="0047144E"/>
    <w:rsid w:val="00481FB3"/>
    <w:rsid w:val="004C02BA"/>
    <w:rsid w:val="004E7173"/>
    <w:rsid w:val="00605CE3"/>
    <w:rsid w:val="00680414"/>
    <w:rsid w:val="00735793"/>
    <w:rsid w:val="00736AC4"/>
    <w:rsid w:val="00755C21"/>
    <w:rsid w:val="008E2199"/>
    <w:rsid w:val="008F32CA"/>
    <w:rsid w:val="00921C8D"/>
    <w:rsid w:val="00941332"/>
    <w:rsid w:val="009D03F0"/>
    <w:rsid w:val="00AF056A"/>
    <w:rsid w:val="00B11904"/>
    <w:rsid w:val="00B779A4"/>
    <w:rsid w:val="00B904CD"/>
    <w:rsid w:val="00D06B18"/>
    <w:rsid w:val="00E20BC3"/>
    <w:rsid w:val="00E50475"/>
    <w:rsid w:val="00E530DD"/>
    <w:rsid w:val="00E83D8B"/>
    <w:rsid w:val="00EA16FC"/>
    <w:rsid w:val="00ED1877"/>
    <w:rsid w:val="00F53C7C"/>
    <w:rsid w:val="00F57BC3"/>
    <w:rsid w:val="00F84FA6"/>
    <w:rsid w:val="00F914DB"/>
    <w:rsid w:val="00FD2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13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21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D03F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8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83D8B"/>
  </w:style>
  <w:style w:type="paragraph" w:styleId="Pieddepage">
    <w:name w:val="footer"/>
    <w:basedOn w:val="Normal"/>
    <w:link w:val="PieddepageCar"/>
    <w:uiPriority w:val="99"/>
    <w:semiHidden/>
    <w:unhideWhenUsed/>
    <w:rsid w:val="00E8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83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dcterms:created xsi:type="dcterms:W3CDTF">2020-05-01T11:04:00Z</dcterms:created>
  <dcterms:modified xsi:type="dcterms:W3CDTF">2020-05-02T11:18:00Z</dcterms:modified>
</cp:coreProperties>
</file>